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04489F">
        <w:rPr>
          <w:rFonts w:ascii="Arial" w:eastAsia="宋体" w:hAnsi="Arial" w:cs="Arial" w:hint="eastAsia"/>
          <w:b/>
          <w:bCs/>
          <w:sz w:val="24"/>
          <w:lang w:eastAsia="zh-CN"/>
        </w:rPr>
        <w:t>5</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50</w:t>
      </w:r>
      <w:r w:rsidR="004A099A">
        <w:rPr>
          <w:rStyle w:val="afd"/>
          <w:rFonts w:ascii="Arial" w:eastAsia="宋体" w:hAnsi="Arial" w:cs="Arial" w:hint="eastAsia"/>
          <w:lang w:eastAsia="zh-CN"/>
        </w:rPr>
        <w:t>5989</w:t>
      </w:r>
    </w:p>
    <w:p w:rsidR="000778EB" w:rsidRPr="00FE7326" w:rsidRDefault="004A099A" w:rsidP="0083383F">
      <w:pPr>
        <w:tabs>
          <w:tab w:val="left" w:pos="8400"/>
        </w:tabs>
        <w:spacing w:afterLines="20" w:after="48"/>
        <w:jc w:val="both"/>
        <w:rPr>
          <w:rStyle w:val="afd"/>
          <w:rFonts w:ascii="Arial" w:eastAsia="宋体" w:hAnsi="Arial" w:cs="Arial"/>
          <w:lang w:eastAsia="zh-CN"/>
        </w:rPr>
      </w:pPr>
      <w:r w:rsidRPr="004A099A">
        <w:rPr>
          <w:rStyle w:val="afd"/>
          <w:rFonts w:ascii="Arial" w:eastAsia="宋体" w:hAnsi="Arial" w:cs="Arial"/>
          <w:lang w:eastAsia="zh-CN"/>
        </w:rPr>
        <w:t>Saint Julian’s, Malta</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sidR="009C02EB">
        <w:rPr>
          <w:rFonts w:ascii="Arial" w:eastAsiaTheme="minorEastAsia" w:hAnsi="Arial" w:cs="Arial" w:hint="eastAsia"/>
          <w:b/>
          <w:bCs/>
          <w:noProof/>
          <w:sz w:val="24"/>
          <w:szCs w:val="24"/>
          <w:lang w:eastAsia="zh-CN"/>
        </w:rPr>
        <w:t>May</w:t>
      </w:r>
      <w:r w:rsidR="00953AA0" w:rsidRPr="0066793C">
        <w:rPr>
          <w:rFonts w:ascii="Arial" w:hAnsi="Arial" w:cs="Arial"/>
          <w:b/>
          <w:bCs/>
          <w:noProof/>
          <w:sz w:val="24"/>
          <w:szCs w:val="24"/>
          <w:lang w:eastAsia="ja-JP"/>
        </w:rPr>
        <w:t xml:space="preserve"> </w:t>
      </w:r>
      <w:r w:rsidR="009C02EB">
        <w:rPr>
          <w:rStyle w:val="afd"/>
          <w:rFonts w:ascii="Arial" w:eastAsia="宋体" w:hAnsi="Arial" w:cs="Arial" w:hint="eastAsia"/>
          <w:lang w:eastAsia="zh-CN"/>
        </w:rPr>
        <w:t>19</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sidR="003500DC">
        <w:rPr>
          <w:rStyle w:val="afd"/>
          <w:rFonts w:ascii="Arial" w:eastAsiaTheme="minorEastAsia" w:hAnsi="Arial" w:cs="Arial" w:hint="eastAsia"/>
          <w:lang w:eastAsia="zh-CN"/>
        </w:rPr>
        <w:t xml:space="preserve"> </w:t>
      </w:r>
      <w:r w:rsidR="009C02EB">
        <w:rPr>
          <w:rFonts w:ascii="Arial" w:eastAsiaTheme="minorEastAsia" w:hAnsi="Arial" w:cs="Arial" w:hint="eastAsia"/>
          <w:b/>
          <w:bCs/>
          <w:noProof/>
          <w:sz w:val="24"/>
          <w:szCs w:val="24"/>
          <w:lang w:eastAsia="zh-CN"/>
        </w:rPr>
        <w:t>May</w:t>
      </w:r>
      <w:r w:rsidR="003500DC" w:rsidRPr="0066793C">
        <w:rPr>
          <w:rFonts w:ascii="Arial" w:hAnsi="Arial" w:cs="Arial"/>
          <w:b/>
          <w:bCs/>
          <w:noProof/>
          <w:sz w:val="24"/>
          <w:szCs w:val="24"/>
          <w:lang w:eastAsia="ja-JP"/>
        </w:rPr>
        <w:t xml:space="preserve"> </w:t>
      </w:r>
      <w:r w:rsidR="009C02EB">
        <w:rPr>
          <w:rStyle w:val="afd"/>
          <w:rFonts w:ascii="Arial" w:eastAsia="宋体" w:hAnsi="Arial" w:cs="Arial" w:hint="eastAsia"/>
          <w:lang w:eastAsia="zh-CN"/>
        </w:rPr>
        <w:t>23</w:t>
      </w:r>
      <w:r w:rsidR="009C02EB">
        <w:rPr>
          <w:rStyle w:val="afd"/>
          <w:rFonts w:ascii="Arial" w:eastAsia="宋体" w:hAnsi="Arial" w:cs="Arial" w:hint="eastAsia"/>
          <w:vertAlign w:val="superscript"/>
          <w:lang w:eastAsia="zh-CN"/>
        </w:rPr>
        <w:t>rd</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9C02EB"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10F6A">
        <w:rPr>
          <w:rFonts w:ascii="Arial" w:hAnsi="Arial" w:cs="Arial" w:hint="eastAsia"/>
          <w:b w:val="0"/>
        </w:rPr>
        <w:t>Discussion</w:t>
      </w:r>
      <w:r w:rsidR="00992B35" w:rsidRPr="00992B35">
        <w:rPr>
          <w:rFonts w:ascii="Arial" w:hAnsi="Arial" w:cs="Arial"/>
          <w:b w:val="0"/>
        </w:rPr>
        <w:t xml:space="preserve"> on </w:t>
      </w:r>
      <w:r w:rsidR="00A639BE">
        <w:rPr>
          <w:rFonts w:ascii="Arial" w:hAnsi="Arial" w:cs="Arial" w:hint="eastAsia"/>
          <w:b w:val="0"/>
        </w:rPr>
        <w:t xml:space="preserve">impacts of </w:t>
      </w:r>
      <w:r w:rsidR="00BE4EE3">
        <w:rPr>
          <w:rFonts w:ascii="Arial" w:hAnsi="Arial" w:cs="Arial" w:hint="eastAsia"/>
          <w:b w:val="0"/>
        </w:rPr>
        <w:t xml:space="preserve">SBFD </w:t>
      </w:r>
      <w:r w:rsidR="00A639BE">
        <w:rPr>
          <w:rFonts w:ascii="Arial" w:hAnsi="Arial" w:cs="Arial" w:hint="eastAsia"/>
          <w:b w:val="0"/>
        </w:rPr>
        <w:t xml:space="preserve">on </w:t>
      </w:r>
      <w:r w:rsidR="006A777E">
        <w:rPr>
          <w:rFonts w:ascii="Arial" w:hAnsi="Arial" w:cs="Arial" w:hint="eastAsia"/>
          <w:b w:val="0"/>
        </w:rPr>
        <w:t xml:space="preserve">RRM </w:t>
      </w:r>
      <w:r w:rsidR="00BE4EE3">
        <w:rPr>
          <w:rFonts w:ascii="Arial" w:hAnsi="Arial" w:cs="Arial"/>
          <w:b w:val="0"/>
        </w:rPr>
        <w:t>requirements</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A639BE" w:rsidRPr="00D93091">
        <w:rPr>
          <w:rStyle w:val="afd"/>
          <w:rFonts w:ascii="Arial" w:eastAsiaTheme="minorEastAsia" w:hAnsi="Arial" w:cs="Arial" w:hint="eastAsia"/>
        </w:rPr>
        <w:t>7</w:t>
      </w:r>
      <w:r w:rsidRPr="00D93091">
        <w:rPr>
          <w:rStyle w:val="afd"/>
          <w:rFonts w:ascii="Arial" w:hAnsi="Arial" w:cs="Arial" w:hint="eastAsia"/>
        </w:rPr>
        <w:t>.</w:t>
      </w:r>
      <w:r w:rsidR="00E16BCA" w:rsidRPr="00D93091">
        <w:rPr>
          <w:rStyle w:val="afd"/>
          <w:rFonts w:ascii="Arial" w:eastAsiaTheme="minorEastAsia" w:hAnsi="Arial" w:cs="Arial" w:hint="eastAsia"/>
        </w:rPr>
        <w:t>2</w:t>
      </w:r>
      <w:r w:rsidR="00D93091" w:rsidRPr="00D93091">
        <w:rPr>
          <w:rStyle w:val="afd"/>
          <w:rFonts w:ascii="Arial" w:eastAsiaTheme="minorEastAsia" w:hAnsi="Arial" w:cs="Arial" w:hint="eastAsia"/>
        </w:rPr>
        <w:t>5</w:t>
      </w:r>
      <w:r w:rsidRPr="00D93091">
        <w:rPr>
          <w:rStyle w:val="afd"/>
          <w:rFonts w:ascii="Arial" w:hAnsi="Arial" w:cs="Arial" w:hint="eastAsia"/>
        </w:rPr>
        <w:t>.</w:t>
      </w:r>
      <w:r w:rsidR="00D93091" w:rsidRPr="00D93091">
        <w:rPr>
          <w:rStyle w:val="afd"/>
          <w:rFonts w:ascii="Arial" w:eastAsiaTheme="minorEastAsia" w:hAnsi="Arial" w:cs="Arial" w:hint="eastAsia"/>
        </w:rPr>
        <w:t>4</w:t>
      </w:r>
      <w:r w:rsidR="00A639BE" w:rsidRPr="00D93091">
        <w:rPr>
          <w:rStyle w:val="afd"/>
          <w:rFonts w:ascii="Arial" w:eastAsiaTheme="minorEastAsia" w:hAnsi="Arial" w:cs="Arial" w:hint="eastAsia"/>
        </w:rPr>
        <w:t>.2</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B71851" w:rsidP="00D8768C">
      <w:pPr>
        <w:jc w:val="both"/>
        <w:rPr>
          <w:rFonts w:eastAsiaTheme="minorEastAsia"/>
          <w:lang w:val="en-US" w:eastAsia="zh-CN"/>
        </w:rPr>
      </w:pPr>
      <w:r w:rsidRPr="008E060D">
        <w:rPr>
          <w:rFonts w:eastAsia="宋体" w:hint="eastAsia"/>
          <w:lang w:val="en-US" w:eastAsia="zh-CN"/>
        </w:rPr>
        <w:t>In RAN4#11</w:t>
      </w:r>
      <w:r w:rsidR="00AA16B8">
        <w:rPr>
          <w:rFonts w:eastAsia="宋体" w:hint="eastAsia"/>
          <w:lang w:val="en-US" w:eastAsia="zh-CN"/>
        </w:rPr>
        <w:t>4</w:t>
      </w:r>
      <w:r w:rsidR="00AE3F28">
        <w:rPr>
          <w:rFonts w:eastAsia="宋体" w:hint="eastAsia"/>
          <w:lang w:val="en-US" w:eastAsia="zh-CN"/>
        </w:rPr>
        <w:t>bis</w:t>
      </w:r>
      <w:r w:rsidRPr="008E060D">
        <w:rPr>
          <w:rFonts w:eastAsia="宋体" w:hint="eastAsia"/>
          <w:lang w:val="en-US" w:eastAsia="zh-CN"/>
        </w:rPr>
        <w:t xml:space="preserve"> meeting, RAN4 continued discussi</w:t>
      </w:r>
      <w:r w:rsidR="00CA576B">
        <w:rPr>
          <w:rFonts w:eastAsia="宋体" w:hint="eastAsia"/>
          <w:lang w:val="en-US" w:eastAsia="zh-CN"/>
        </w:rPr>
        <w:t>ng</w:t>
      </w:r>
      <w:r w:rsidRPr="008E060D">
        <w:rPr>
          <w:rFonts w:eastAsia="宋体" w:hint="eastAsia"/>
          <w:lang w:val="en-US" w:eastAsia="zh-CN"/>
        </w:rPr>
        <w:t xml:space="preserve"> the RRM requirements of </w:t>
      </w:r>
      <w:r w:rsidRPr="008E060D">
        <w:rPr>
          <w:rFonts w:eastAsiaTheme="minorEastAsia" w:hint="eastAsia"/>
          <w:lang w:val="en-US" w:eastAsia="zh-CN"/>
        </w:rPr>
        <w:t>R19 SBFD</w:t>
      </w:r>
      <w:r w:rsidR="00CA576B">
        <w:rPr>
          <w:rFonts w:eastAsiaTheme="minorEastAsia" w:hint="eastAsia"/>
          <w:lang w:val="en-US" w:eastAsia="zh-CN"/>
        </w:rPr>
        <w:t xml:space="preserve"> feature</w:t>
      </w:r>
      <w:r w:rsidRPr="008E060D">
        <w:rPr>
          <w:rFonts w:eastAsiaTheme="minorEastAsia" w:hint="eastAsia"/>
          <w:lang w:val="en-US" w:eastAsia="zh-CN"/>
        </w:rPr>
        <w:t xml:space="preserve">. Some agreements were achieved and captured in </w:t>
      </w:r>
      <w:r w:rsidR="00CA576B">
        <w:rPr>
          <w:rFonts w:eastAsiaTheme="minorEastAsia" w:hint="eastAsia"/>
          <w:lang w:val="en-US" w:eastAsia="zh-CN"/>
        </w:rPr>
        <w:t xml:space="preserve">the </w:t>
      </w:r>
      <w:r w:rsidRPr="008E060D">
        <w:rPr>
          <w:rFonts w:eastAsiaTheme="minorEastAsia" w:hint="eastAsia"/>
          <w:lang w:val="en-US" w:eastAsia="zh-CN"/>
        </w:rPr>
        <w:t>way forward [1]. In this contribution, we will further discuss the impacts of SBFD on RRM requirements.</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6A488F" w:rsidRPr="009E0233" w:rsidRDefault="009E0233" w:rsidP="009E0233">
      <w:pPr>
        <w:pStyle w:val="2"/>
        <w:tabs>
          <w:tab w:val="num" w:pos="456"/>
        </w:tabs>
        <w:spacing w:before="240" w:after="240"/>
        <w:ind w:left="0" w:firstLine="0"/>
        <w:jc w:val="both"/>
        <w:rPr>
          <w:rFonts w:eastAsiaTheme="minorEastAsia"/>
          <w:bCs/>
          <w:lang w:val="en-US" w:eastAsia="zh-CN"/>
        </w:rPr>
      </w:pPr>
      <w:r w:rsidRPr="009E0233">
        <w:rPr>
          <w:rFonts w:eastAsiaTheme="minorEastAsia"/>
          <w:bCs/>
          <w:lang w:val="en-US" w:eastAsia="zh-CN"/>
        </w:rPr>
        <w:t>CSI-RS L1 measurement – puncturing in frequency domain</w:t>
      </w:r>
    </w:p>
    <w:p w:rsidR="009E0233" w:rsidRDefault="00FE19AC" w:rsidP="006A488F">
      <w:pPr>
        <w:spacing w:beforeLines="50" w:before="120" w:afterLines="50" w:after="120"/>
        <w:jc w:val="both"/>
        <w:rPr>
          <w:rFonts w:eastAsiaTheme="minorEastAsia"/>
          <w:lang w:val="en-US" w:eastAsia="zh-CN"/>
        </w:rPr>
      </w:pPr>
      <w:r>
        <w:rPr>
          <w:rFonts w:eastAsiaTheme="minorEastAsia" w:hint="eastAsia"/>
          <w:lang w:val="en-US" w:eastAsia="zh-CN"/>
        </w:rPr>
        <w:t xml:space="preserve">On this issue, some progresses were achieved in last meeting: </w:t>
      </w:r>
    </w:p>
    <w:tbl>
      <w:tblPr>
        <w:tblStyle w:val="af4"/>
        <w:tblW w:w="0" w:type="auto"/>
        <w:tblLook w:val="04A0" w:firstRow="1" w:lastRow="0" w:firstColumn="1" w:lastColumn="0" w:noHBand="0" w:noVBand="1"/>
      </w:tblPr>
      <w:tblGrid>
        <w:gridCol w:w="9847"/>
      </w:tblGrid>
      <w:tr w:rsidR="00FE19AC" w:rsidTr="00FE19AC">
        <w:tc>
          <w:tcPr>
            <w:tcW w:w="9847" w:type="dxa"/>
          </w:tcPr>
          <w:p w:rsidR="00CD5BFE" w:rsidRPr="00CD5BFE" w:rsidRDefault="00CD5BFE" w:rsidP="00CD5BFE">
            <w:pPr>
              <w:spacing w:beforeLines="50" w:before="120" w:afterLines="50" w:after="120"/>
              <w:rPr>
                <w:rFonts w:eastAsiaTheme="minorEastAsia"/>
                <w:lang w:eastAsia="zh-CN"/>
              </w:rPr>
            </w:pPr>
            <w:r w:rsidRPr="00CD5BFE">
              <w:rPr>
                <w:lang w:eastAsia="zh-CN"/>
              </w:rPr>
              <w:t>Agreements</w:t>
            </w:r>
            <w:r>
              <w:rPr>
                <w:rFonts w:eastAsiaTheme="minorEastAsia" w:hint="eastAsia"/>
                <w:lang w:eastAsia="zh-CN"/>
              </w:rPr>
              <w:t xml:space="preserve">: </w:t>
            </w:r>
          </w:p>
          <w:p w:rsidR="00CD5BFE" w:rsidRPr="00CD5BFE" w:rsidRDefault="00CD5BFE" w:rsidP="00CD5BFE">
            <w:pPr>
              <w:pStyle w:val="af8"/>
              <w:numPr>
                <w:ilvl w:val="1"/>
                <w:numId w:val="6"/>
              </w:numPr>
              <w:overflowPunct w:val="0"/>
              <w:autoSpaceDE w:val="0"/>
              <w:autoSpaceDN w:val="0"/>
              <w:adjustRightInd w:val="0"/>
              <w:spacing w:afterLines="50" w:after="120"/>
              <w:ind w:left="1080"/>
              <w:contextualSpacing w:val="0"/>
              <w:textAlignment w:val="baseline"/>
              <w:rPr>
                <w:rFonts w:eastAsia="宋体"/>
                <w:sz w:val="20"/>
                <w:szCs w:val="20"/>
                <w:lang w:eastAsia="zh-CN"/>
              </w:rPr>
            </w:pPr>
            <w:r w:rsidRPr="00CD5BFE">
              <w:rPr>
                <w:rFonts w:eastAsia="宋体" w:hint="eastAsia"/>
                <w:sz w:val="20"/>
                <w:szCs w:val="20"/>
                <w:lang w:eastAsia="zh-CN"/>
              </w:rPr>
              <w:t>N</w:t>
            </w:r>
            <w:r w:rsidRPr="00CD5BFE">
              <w:rPr>
                <w:rFonts w:eastAsia="宋体"/>
                <w:sz w:val="20"/>
                <w:szCs w:val="20"/>
                <w:lang w:eastAsia="zh-CN"/>
              </w:rPr>
              <w:t>ote: the following are for UE that can support simultaneous PDSCH reception on the two DL subbands for DUD</w:t>
            </w:r>
          </w:p>
          <w:p w:rsidR="00CD5BFE" w:rsidRPr="00CD5BFE" w:rsidRDefault="00CD5BFE" w:rsidP="00CD5BFE">
            <w:pPr>
              <w:pStyle w:val="af8"/>
              <w:numPr>
                <w:ilvl w:val="1"/>
                <w:numId w:val="6"/>
              </w:numPr>
              <w:overflowPunct w:val="0"/>
              <w:autoSpaceDE w:val="0"/>
              <w:autoSpaceDN w:val="0"/>
              <w:adjustRightInd w:val="0"/>
              <w:spacing w:afterLines="50" w:after="120"/>
              <w:ind w:left="1080"/>
              <w:contextualSpacing w:val="0"/>
              <w:textAlignment w:val="baseline"/>
              <w:rPr>
                <w:rFonts w:eastAsia="宋体"/>
                <w:sz w:val="20"/>
                <w:szCs w:val="20"/>
                <w:lang w:eastAsia="zh-CN"/>
              </w:rPr>
            </w:pPr>
            <w:r w:rsidRPr="00CD5BFE">
              <w:rPr>
                <w:rFonts w:eastAsia="宋体"/>
                <w:sz w:val="20"/>
                <w:szCs w:val="20"/>
                <w:lang w:eastAsia="zh-CN"/>
              </w:rPr>
              <w:t>Existing delay (number of samples) requirements and accuracy requirements apply for Case 1 and Case 2</w:t>
            </w:r>
          </w:p>
          <w:p w:rsidR="00CD5BFE" w:rsidRPr="00CD5BFE" w:rsidRDefault="00CD5BFE" w:rsidP="00CD5BFE">
            <w:pPr>
              <w:pStyle w:val="af8"/>
              <w:numPr>
                <w:ilvl w:val="1"/>
                <w:numId w:val="6"/>
              </w:numPr>
              <w:overflowPunct w:val="0"/>
              <w:autoSpaceDE w:val="0"/>
              <w:autoSpaceDN w:val="0"/>
              <w:adjustRightInd w:val="0"/>
              <w:spacing w:afterLines="50" w:after="120"/>
              <w:ind w:left="1080"/>
              <w:contextualSpacing w:val="0"/>
              <w:textAlignment w:val="baseline"/>
              <w:rPr>
                <w:rFonts w:eastAsia="宋体"/>
                <w:sz w:val="20"/>
                <w:szCs w:val="20"/>
                <w:lang w:eastAsia="zh-CN"/>
              </w:rPr>
            </w:pPr>
            <w:r w:rsidRPr="00CD5BFE">
              <w:rPr>
                <w:rFonts w:eastAsia="宋体"/>
                <w:sz w:val="20"/>
                <w:szCs w:val="20"/>
                <w:lang w:eastAsia="zh-CN"/>
              </w:rPr>
              <w:t>If UE indicates that CSI processing time is scaled by 2, further discuss whether and how to update the delay requirements</w:t>
            </w:r>
          </w:p>
          <w:p w:rsidR="00CD5BFE" w:rsidRPr="00CD5BFE" w:rsidRDefault="00CD5BFE" w:rsidP="00CD5BFE">
            <w:pPr>
              <w:pStyle w:val="af8"/>
              <w:numPr>
                <w:ilvl w:val="2"/>
                <w:numId w:val="6"/>
              </w:numPr>
              <w:overflowPunct w:val="0"/>
              <w:autoSpaceDE w:val="0"/>
              <w:autoSpaceDN w:val="0"/>
              <w:adjustRightInd w:val="0"/>
              <w:spacing w:afterLines="50" w:after="120"/>
              <w:ind w:left="1800"/>
              <w:contextualSpacing w:val="0"/>
              <w:textAlignment w:val="baseline"/>
              <w:rPr>
                <w:rFonts w:eastAsia="宋体"/>
                <w:sz w:val="20"/>
                <w:szCs w:val="20"/>
                <w:lang w:eastAsia="zh-CN"/>
              </w:rPr>
            </w:pPr>
            <w:r w:rsidRPr="00CD5BFE">
              <w:rPr>
                <w:rFonts w:eastAsia="宋体"/>
                <w:sz w:val="20"/>
                <w:szCs w:val="20"/>
                <w:lang w:eastAsia="zh-CN"/>
              </w:rPr>
              <w:t>Option 1: Add a lower bound of 8ms on top of existing delay requirements.</w:t>
            </w:r>
          </w:p>
          <w:p w:rsidR="00CD5BFE" w:rsidRPr="00CD5BFE" w:rsidRDefault="00CD5BFE" w:rsidP="00CD5BFE">
            <w:pPr>
              <w:pStyle w:val="af8"/>
              <w:numPr>
                <w:ilvl w:val="2"/>
                <w:numId w:val="6"/>
              </w:numPr>
              <w:overflowPunct w:val="0"/>
              <w:autoSpaceDE w:val="0"/>
              <w:autoSpaceDN w:val="0"/>
              <w:adjustRightInd w:val="0"/>
              <w:spacing w:afterLines="50" w:after="120"/>
              <w:ind w:left="1800"/>
              <w:contextualSpacing w:val="0"/>
              <w:textAlignment w:val="baseline"/>
              <w:rPr>
                <w:rFonts w:eastAsia="宋体"/>
                <w:sz w:val="20"/>
                <w:szCs w:val="20"/>
                <w:lang w:eastAsia="zh-CN"/>
              </w:rPr>
            </w:pPr>
            <w:r w:rsidRPr="00CD5BFE">
              <w:rPr>
                <w:rFonts w:eastAsia="宋体"/>
                <w:sz w:val="20"/>
                <w:szCs w:val="20"/>
                <w:lang w:eastAsia="zh-CN"/>
              </w:rPr>
              <w:t>Option 2: other</w:t>
            </w:r>
          </w:p>
          <w:p w:rsidR="00CD5BFE" w:rsidRPr="00CD5BFE" w:rsidRDefault="00CD5BFE" w:rsidP="00CD5BFE">
            <w:pPr>
              <w:pStyle w:val="af8"/>
              <w:numPr>
                <w:ilvl w:val="1"/>
                <w:numId w:val="6"/>
              </w:numPr>
              <w:overflowPunct w:val="0"/>
              <w:autoSpaceDE w:val="0"/>
              <w:autoSpaceDN w:val="0"/>
              <w:adjustRightInd w:val="0"/>
              <w:spacing w:afterLines="50" w:after="120"/>
              <w:ind w:left="1080"/>
              <w:contextualSpacing w:val="0"/>
              <w:textAlignment w:val="baseline"/>
              <w:rPr>
                <w:rFonts w:eastAsia="宋体"/>
                <w:sz w:val="20"/>
                <w:szCs w:val="20"/>
                <w:lang w:eastAsia="zh-CN"/>
              </w:rPr>
            </w:pPr>
            <w:r w:rsidRPr="00CD5BFE">
              <w:rPr>
                <w:rFonts w:eastAsia="宋体"/>
                <w:sz w:val="20"/>
                <w:szCs w:val="20"/>
                <w:lang w:eastAsia="zh-CN"/>
              </w:rPr>
              <w:t>For Case 3</w:t>
            </w:r>
          </w:p>
          <w:p w:rsidR="00CD5BFE" w:rsidRPr="00CD5BFE" w:rsidRDefault="00CD5BFE" w:rsidP="00CD5BFE">
            <w:pPr>
              <w:pStyle w:val="af8"/>
              <w:numPr>
                <w:ilvl w:val="2"/>
                <w:numId w:val="6"/>
              </w:numPr>
              <w:overflowPunct w:val="0"/>
              <w:autoSpaceDE w:val="0"/>
              <w:autoSpaceDN w:val="0"/>
              <w:adjustRightInd w:val="0"/>
              <w:spacing w:afterLines="50" w:after="120"/>
              <w:ind w:left="1800"/>
              <w:contextualSpacing w:val="0"/>
              <w:textAlignment w:val="baseline"/>
              <w:rPr>
                <w:rFonts w:eastAsia="宋体"/>
                <w:sz w:val="20"/>
                <w:szCs w:val="20"/>
                <w:lang w:eastAsia="zh-CN"/>
              </w:rPr>
            </w:pPr>
            <w:r w:rsidRPr="00CD5BFE">
              <w:rPr>
                <w:rFonts w:eastAsia="宋体"/>
                <w:sz w:val="20"/>
                <w:szCs w:val="20"/>
                <w:lang w:eastAsia="zh-CN"/>
              </w:rPr>
              <w:t>For L1-RSRP and L1-SINR, existing delay requirements apply and accuracy requirements are relaxed provided that X1 &gt; X4 or X2 &gt; X4, where the accuracy requirements depend on the X4 = 24 PRBs</w:t>
            </w:r>
          </w:p>
          <w:p w:rsidR="00FE19AC" w:rsidRPr="00CD5BFE" w:rsidRDefault="00CD5BFE" w:rsidP="00CD5BFE">
            <w:pPr>
              <w:pStyle w:val="af8"/>
              <w:numPr>
                <w:ilvl w:val="3"/>
                <w:numId w:val="6"/>
              </w:numPr>
              <w:overflowPunct w:val="0"/>
              <w:autoSpaceDE w:val="0"/>
              <w:autoSpaceDN w:val="0"/>
              <w:adjustRightInd w:val="0"/>
              <w:spacing w:afterLines="50" w:after="120"/>
              <w:ind w:left="2520"/>
              <w:contextualSpacing w:val="0"/>
              <w:textAlignment w:val="baseline"/>
              <w:rPr>
                <w:rFonts w:eastAsia="宋体"/>
                <w:lang w:eastAsia="zh-CN"/>
              </w:rPr>
            </w:pPr>
            <w:r w:rsidRPr="00CD5BFE">
              <w:rPr>
                <w:rFonts w:eastAsia="宋体"/>
                <w:sz w:val="20"/>
                <w:szCs w:val="20"/>
                <w:lang w:eastAsia="zh-CN"/>
              </w:rPr>
              <w:t>In the test case, not model the interfering UE.</w:t>
            </w:r>
          </w:p>
        </w:tc>
      </w:tr>
    </w:tbl>
    <w:p w:rsidR="00FE19AC" w:rsidRPr="00BE71FB" w:rsidRDefault="00E6010B" w:rsidP="006A488F">
      <w:pPr>
        <w:spacing w:beforeLines="50" w:before="120" w:afterLines="50" w:after="120"/>
        <w:jc w:val="both"/>
        <w:rPr>
          <w:rFonts w:eastAsiaTheme="minorEastAsia"/>
          <w:lang w:val="en-US" w:eastAsia="zh-CN"/>
        </w:rPr>
      </w:pPr>
      <w:r>
        <w:rPr>
          <w:rFonts w:eastAsiaTheme="minorEastAsia" w:hint="eastAsia"/>
          <w:lang w:val="en-US" w:eastAsia="zh-CN"/>
        </w:rPr>
        <w:t>One</w:t>
      </w:r>
      <w:r w:rsidR="001A6507">
        <w:rPr>
          <w:rFonts w:eastAsiaTheme="minorEastAsia" w:hint="eastAsia"/>
          <w:lang w:val="en-US" w:eastAsia="zh-CN"/>
        </w:rPr>
        <w:t xml:space="preserve"> open issue is </w:t>
      </w:r>
      <w:r>
        <w:rPr>
          <w:rFonts w:eastAsiaTheme="minorEastAsia" w:hint="eastAsia"/>
          <w:lang w:val="en-US" w:eastAsia="zh-CN"/>
        </w:rPr>
        <w:t xml:space="preserve">that </w:t>
      </w:r>
      <w:r w:rsidR="00C6169E">
        <w:rPr>
          <w:rFonts w:eastAsiaTheme="minorEastAsia" w:hint="eastAsia"/>
          <w:lang w:val="en-US" w:eastAsia="zh-CN"/>
        </w:rPr>
        <w:t xml:space="preserve">whether and </w:t>
      </w:r>
      <w:r>
        <w:rPr>
          <w:rFonts w:eastAsiaTheme="minorEastAsia" w:hint="eastAsia"/>
          <w:lang w:val="en-US" w:eastAsia="zh-CN"/>
        </w:rPr>
        <w:t xml:space="preserve">how to update the delay requirement when UE indicates that CSI </w:t>
      </w:r>
      <w:r>
        <w:rPr>
          <w:rFonts w:eastAsiaTheme="minorEastAsia"/>
          <w:lang w:val="en-US" w:eastAsia="zh-CN"/>
        </w:rPr>
        <w:t>processing</w:t>
      </w:r>
      <w:r>
        <w:rPr>
          <w:rFonts w:eastAsiaTheme="minorEastAsia" w:hint="eastAsia"/>
          <w:lang w:val="en-US" w:eastAsia="zh-CN"/>
        </w:rPr>
        <w:t xml:space="preserve"> time is scaled by 2. </w:t>
      </w:r>
      <w:r w:rsidR="00BE71FB">
        <w:rPr>
          <w:rFonts w:eastAsiaTheme="minorEastAsia" w:hint="eastAsia"/>
          <w:lang w:val="en-US" w:eastAsia="zh-CN"/>
        </w:rPr>
        <w:t xml:space="preserve">If UE indicates </w:t>
      </w:r>
      <w:r w:rsidR="00496E39">
        <w:rPr>
          <w:rFonts w:eastAsiaTheme="minorEastAsia" w:hint="eastAsia"/>
          <w:lang w:val="en-US" w:eastAsia="zh-CN"/>
        </w:rPr>
        <w:t xml:space="preserve">to network </w:t>
      </w:r>
      <w:r w:rsidR="00BE71FB">
        <w:rPr>
          <w:rFonts w:eastAsiaTheme="minorEastAsia" w:hint="eastAsia"/>
          <w:lang w:val="en-US" w:eastAsia="zh-CN"/>
        </w:rPr>
        <w:t>that the time used for CSI processing needs scaling</w:t>
      </w:r>
      <w:r w:rsidR="00BC6228">
        <w:rPr>
          <w:rFonts w:eastAsiaTheme="minorEastAsia" w:hint="eastAsia"/>
          <w:lang w:val="en-US" w:eastAsia="zh-CN"/>
        </w:rPr>
        <w:t xml:space="preserve"> for DUD case in SBFD</w:t>
      </w:r>
      <w:r w:rsidR="00BE71FB">
        <w:rPr>
          <w:rFonts w:eastAsiaTheme="minorEastAsia" w:hint="eastAsia"/>
          <w:lang w:val="en-US" w:eastAsia="zh-CN"/>
        </w:rPr>
        <w:t>, network are expected to configure the CSI-RS resources</w:t>
      </w:r>
      <w:r w:rsidR="007B0245">
        <w:rPr>
          <w:rFonts w:eastAsiaTheme="minorEastAsia" w:hint="eastAsia"/>
          <w:lang w:val="en-US" w:eastAsia="zh-CN"/>
        </w:rPr>
        <w:t xml:space="preserve"> with a large periodicity that</w:t>
      </w:r>
      <w:r w:rsidR="00BE71FB">
        <w:rPr>
          <w:rFonts w:eastAsiaTheme="minorEastAsia" w:hint="eastAsia"/>
          <w:lang w:val="en-US" w:eastAsia="zh-CN"/>
        </w:rPr>
        <w:t xml:space="preserve"> </w:t>
      </w:r>
      <w:r w:rsidR="007B0245">
        <w:rPr>
          <w:rFonts w:eastAsiaTheme="minorEastAsia" w:hint="eastAsia"/>
          <w:lang w:val="en-US" w:eastAsia="zh-CN"/>
        </w:rPr>
        <w:t>can cover</w:t>
      </w:r>
      <w:r w:rsidR="00BE71FB">
        <w:rPr>
          <w:rFonts w:eastAsiaTheme="minorEastAsia" w:hint="eastAsia"/>
          <w:lang w:val="en-US" w:eastAsia="zh-CN"/>
        </w:rPr>
        <w:t xml:space="preserve"> the scaled CSI processing time duration. Therefore the existing delay requirements </w:t>
      </w:r>
      <w:r w:rsidR="007B0245">
        <w:rPr>
          <w:rFonts w:eastAsiaTheme="minorEastAsia" w:hint="eastAsia"/>
          <w:lang w:val="en-US" w:eastAsia="zh-CN"/>
        </w:rPr>
        <w:t>can</w:t>
      </w:r>
      <w:r w:rsidR="00BE71FB">
        <w:rPr>
          <w:rFonts w:eastAsiaTheme="minorEastAsia" w:hint="eastAsia"/>
          <w:lang w:val="en-US" w:eastAsia="zh-CN"/>
        </w:rPr>
        <w:t xml:space="preserve"> still apply. </w:t>
      </w:r>
      <w:r w:rsidR="00AE73A3">
        <w:rPr>
          <w:rFonts w:eastAsiaTheme="minorEastAsia" w:hint="eastAsia"/>
          <w:lang w:val="en-US" w:eastAsia="zh-CN"/>
        </w:rPr>
        <w:t xml:space="preserve">In case network configures a dense CSI-RS </w:t>
      </w:r>
      <w:r w:rsidR="00AE73A3">
        <w:rPr>
          <w:rFonts w:eastAsiaTheme="minorEastAsia"/>
          <w:lang w:val="en-US" w:eastAsia="zh-CN"/>
        </w:rPr>
        <w:t>resource</w:t>
      </w:r>
      <w:r w:rsidR="00AE73A3">
        <w:rPr>
          <w:rFonts w:eastAsiaTheme="minorEastAsia" w:hint="eastAsia"/>
          <w:lang w:val="en-US" w:eastAsia="zh-CN"/>
        </w:rPr>
        <w:t xml:space="preserve"> in time domain that UE cannot receive and process each occasion, a longer measurement delay can be expected. </w:t>
      </w:r>
    </w:p>
    <w:p w:rsidR="006A6C71" w:rsidRPr="00986158" w:rsidRDefault="00986158" w:rsidP="006A488F">
      <w:pPr>
        <w:spacing w:beforeLines="50" w:before="120" w:afterLines="50" w:after="120"/>
        <w:jc w:val="both"/>
        <w:rPr>
          <w:rFonts w:eastAsiaTheme="minorEastAsia"/>
          <w:b/>
          <w:lang w:val="en-US" w:eastAsia="zh-CN"/>
        </w:rPr>
      </w:pPr>
      <w:r w:rsidRPr="00986158">
        <w:rPr>
          <w:rFonts w:eastAsiaTheme="minorEastAsia" w:hint="eastAsia"/>
          <w:b/>
          <w:lang w:val="en-US" w:eastAsia="zh-CN"/>
        </w:rPr>
        <w:t xml:space="preserve">Proposal </w:t>
      </w:r>
      <w:r w:rsidR="00DF1D42">
        <w:rPr>
          <w:rFonts w:eastAsiaTheme="minorEastAsia" w:hint="eastAsia"/>
          <w:b/>
          <w:lang w:val="en-US" w:eastAsia="zh-CN"/>
        </w:rPr>
        <w:t>1</w:t>
      </w:r>
      <w:r w:rsidRPr="00986158">
        <w:rPr>
          <w:rFonts w:eastAsiaTheme="minorEastAsia" w:hint="eastAsia"/>
          <w:b/>
          <w:lang w:val="en-US" w:eastAsia="zh-CN"/>
        </w:rPr>
        <w:t xml:space="preserve">: </w:t>
      </w:r>
      <w:r w:rsidRPr="00C32793">
        <w:rPr>
          <w:rFonts w:eastAsiaTheme="minorEastAsia" w:hint="eastAsia"/>
          <w:b/>
          <w:lang w:val="en-US" w:eastAsia="zh-CN"/>
        </w:rPr>
        <w:t>For DUD case, the existing measurement period for CSI-RS based L1 measurement apply</w:t>
      </w:r>
      <w:r w:rsidRPr="00986158">
        <w:rPr>
          <w:rFonts w:eastAsia="宋体" w:hint="eastAsia"/>
          <w:b/>
          <w:szCs w:val="24"/>
          <w:lang w:eastAsia="zh-CN"/>
        </w:rPr>
        <w:t xml:space="preserve"> </w:t>
      </w:r>
      <w:r w:rsidR="00C32793">
        <w:rPr>
          <w:rFonts w:eastAsia="宋体" w:hint="eastAsia"/>
          <w:b/>
          <w:szCs w:val="24"/>
          <w:lang w:eastAsia="zh-CN"/>
        </w:rPr>
        <w:t xml:space="preserve">when the periodicity of CSI-RS is large enough to cover scaled processing time. Otherwise, a longer measurement delay can be expected. </w:t>
      </w:r>
      <w:bookmarkStart w:id="1" w:name="_GoBack"/>
      <w:bookmarkEnd w:id="1"/>
    </w:p>
    <w:p w:rsidR="001635E5" w:rsidRPr="009E0233" w:rsidRDefault="001635E5" w:rsidP="001635E5">
      <w:pPr>
        <w:pStyle w:val="2"/>
        <w:tabs>
          <w:tab w:val="num" w:pos="456"/>
        </w:tabs>
        <w:spacing w:before="240" w:after="240"/>
        <w:ind w:left="0" w:firstLine="0"/>
        <w:jc w:val="both"/>
        <w:rPr>
          <w:rFonts w:eastAsiaTheme="minorEastAsia"/>
          <w:bCs/>
          <w:lang w:val="en-US" w:eastAsia="zh-CN"/>
        </w:rPr>
      </w:pPr>
      <w:r w:rsidRPr="009E0233">
        <w:rPr>
          <w:rFonts w:eastAsiaTheme="minorEastAsia"/>
          <w:bCs/>
          <w:lang w:val="en-US" w:eastAsia="zh-CN"/>
        </w:rPr>
        <w:t xml:space="preserve">CSI-RS L1 measurement – </w:t>
      </w:r>
      <w:r>
        <w:rPr>
          <w:rFonts w:eastAsiaTheme="minorEastAsia" w:hint="eastAsia"/>
          <w:bCs/>
          <w:lang w:val="en-US" w:eastAsia="zh-CN"/>
        </w:rPr>
        <w:t>different symbol types</w:t>
      </w:r>
    </w:p>
    <w:p w:rsidR="001635E5" w:rsidRDefault="001635E5" w:rsidP="001635E5">
      <w:pPr>
        <w:spacing w:beforeLines="50" w:before="120" w:afterLines="50" w:after="120"/>
        <w:jc w:val="both"/>
        <w:rPr>
          <w:rFonts w:eastAsiaTheme="minorEastAsia"/>
          <w:lang w:val="en-US" w:eastAsia="zh-CN"/>
        </w:rPr>
      </w:pPr>
      <w:r>
        <w:rPr>
          <w:rFonts w:eastAsiaTheme="minorEastAsia" w:hint="eastAsia"/>
          <w:lang w:val="en-US" w:eastAsia="zh-CN"/>
        </w:rPr>
        <w:t>Regarding the impacts of different symbol types on CSI-RS based L1 measurement requirement, some progresses in last meeting are copied below:</w:t>
      </w:r>
    </w:p>
    <w:tbl>
      <w:tblPr>
        <w:tblStyle w:val="af4"/>
        <w:tblW w:w="0" w:type="auto"/>
        <w:tblLook w:val="04A0" w:firstRow="1" w:lastRow="0" w:firstColumn="1" w:lastColumn="0" w:noHBand="0" w:noVBand="1"/>
      </w:tblPr>
      <w:tblGrid>
        <w:gridCol w:w="9847"/>
      </w:tblGrid>
      <w:tr w:rsidR="001635E5" w:rsidTr="001635E5">
        <w:tc>
          <w:tcPr>
            <w:tcW w:w="9847" w:type="dxa"/>
          </w:tcPr>
          <w:p w:rsidR="001635E5" w:rsidRPr="001635E5" w:rsidRDefault="001635E5" w:rsidP="001635E5">
            <w:pPr>
              <w:spacing w:beforeLines="50" w:before="120" w:after="120"/>
              <w:rPr>
                <w:rFonts w:eastAsiaTheme="minorEastAsia"/>
                <w:lang w:eastAsia="zh-CN"/>
              </w:rPr>
            </w:pPr>
            <w:r>
              <w:rPr>
                <w:lang w:eastAsia="zh-CN"/>
              </w:rPr>
              <w:lastRenderedPageBreak/>
              <w:t>Agreements</w:t>
            </w:r>
            <w:r>
              <w:rPr>
                <w:rFonts w:eastAsiaTheme="minorEastAsia" w:hint="eastAsia"/>
                <w:lang w:eastAsia="zh-CN"/>
              </w:rPr>
              <w:t xml:space="preserve">: </w:t>
            </w:r>
          </w:p>
          <w:p w:rsidR="001635E5" w:rsidRPr="001635E5" w:rsidRDefault="001635E5" w:rsidP="001635E5">
            <w:pPr>
              <w:numPr>
                <w:ilvl w:val="1"/>
                <w:numId w:val="6"/>
              </w:numPr>
              <w:spacing w:after="120"/>
              <w:ind w:left="1080"/>
              <w:rPr>
                <w:lang w:eastAsia="zh-CN"/>
              </w:rPr>
            </w:pPr>
            <w:r w:rsidRPr="001635E5">
              <w:rPr>
                <w:lang w:eastAsia="zh-CN"/>
              </w:rPr>
              <w:t>For L1-RSRP and L1-SINR</w:t>
            </w:r>
          </w:p>
          <w:p w:rsidR="001635E5" w:rsidRPr="001635E5" w:rsidRDefault="001635E5" w:rsidP="001635E5">
            <w:pPr>
              <w:pStyle w:val="af8"/>
              <w:numPr>
                <w:ilvl w:val="2"/>
                <w:numId w:val="6"/>
              </w:numPr>
              <w:overflowPunct w:val="0"/>
              <w:autoSpaceDE w:val="0"/>
              <w:autoSpaceDN w:val="0"/>
              <w:adjustRightInd w:val="0"/>
              <w:spacing w:after="180"/>
              <w:ind w:left="1800"/>
              <w:contextualSpacing w:val="0"/>
              <w:textAlignment w:val="baseline"/>
              <w:rPr>
                <w:rFonts w:eastAsia="宋体"/>
                <w:sz w:val="20"/>
                <w:szCs w:val="20"/>
                <w:lang w:eastAsia="zh-CN"/>
              </w:rPr>
            </w:pPr>
            <w:r w:rsidRPr="001635E5">
              <w:rPr>
                <w:rFonts w:eastAsia="宋体"/>
                <w:sz w:val="20"/>
                <w:szCs w:val="20"/>
                <w:lang w:eastAsia="zh-CN"/>
              </w:rPr>
              <w:t>For CSI-RS based L1-RSRP/SINR measurements, UE measures the CSI-RS occasions on the valid symbol type indicated by network</w:t>
            </w:r>
          </w:p>
          <w:p w:rsidR="001635E5" w:rsidRPr="001635E5" w:rsidRDefault="001635E5" w:rsidP="001635E5">
            <w:pPr>
              <w:pStyle w:val="af8"/>
              <w:numPr>
                <w:ilvl w:val="2"/>
                <w:numId w:val="6"/>
              </w:numPr>
              <w:overflowPunct w:val="0"/>
              <w:autoSpaceDE w:val="0"/>
              <w:autoSpaceDN w:val="0"/>
              <w:adjustRightInd w:val="0"/>
              <w:spacing w:after="180"/>
              <w:ind w:left="1800"/>
              <w:contextualSpacing w:val="0"/>
              <w:textAlignment w:val="baseline"/>
              <w:rPr>
                <w:rFonts w:eastAsia="宋体"/>
                <w:sz w:val="20"/>
                <w:szCs w:val="20"/>
                <w:lang w:eastAsia="zh-CN"/>
              </w:rPr>
            </w:pPr>
            <w:r w:rsidRPr="001635E5">
              <w:rPr>
                <w:rFonts w:eastAsia="宋体"/>
                <w:sz w:val="20"/>
                <w:szCs w:val="20"/>
                <w:lang w:eastAsia="zh-CN"/>
              </w:rPr>
              <w:t>For L1-RSRP and L1-SINR measurement period, further discuss the following options.</w:t>
            </w:r>
          </w:p>
          <w:p w:rsidR="001635E5" w:rsidRPr="001635E5" w:rsidRDefault="001635E5" w:rsidP="001635E5">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1635E5">
              <w:rPr>
                <w:rFonts w:eastAsia="宋体"/>
                <w:sz w:val="20"/>
                <w:szCs w:val="20"/>
                <w:lang w:eastAsia="zh-CN"/>
              </w:rPr>
              <w:t>Option 1: Measurement period for CSI-RS based L1-RSRP/L1-SINR is extended by excluding resource occasions on invalid symbol type following the R16 NR-U approach.</w:t>
            </w:r>
          </w:p>
          <w:p w:rsidR="001635E5" w:rsidRPr="001635E5" w:rsidRDefault="001635E5" w:rsidP="001635E5">
            <w:pPr>
              <w:pStyle w:val="af8"/>
              <w:numPr>
                <w:ilvl w:val="3"/>
                <w:numId w:val="6"/>
              </w:numPr>
              <w:overflowPunct w:val="0"/>
              <w:autoSpaceDE w:val="0"/>
              <w:autoSpaceDN w:val="0"/>
              <w:adjustRightInd w:val="0"/>
              <w:spacing w:after="180"/>
              <w:ind w:left="2520"/>
              <w:contextualSpacing w:val="0"/>
              <w:textAlignment w:val="baseline"/>
              <w:rPr>
                <w:rFonts w:eastAsia="宋体"/>
                <w:sz w:val="20"/>
                <w:szCs w:val="20"/>
                <w:lang w:eastAsia="zh-CN"/>
              </w:rPr>
            </w:pPr>
            <w:r w:rsidRPr="001635E5">
              <w:rPr>
                <w:rFonts w:eastAsia="宋体"/>
                <w:sz w:val="20"/>
                <w:szCs w:val="20"/>
                <w:lang w:eastAsia="zh-CN"/>
              </w:rPr>
              <w:t>Option 2: other</w:t>
            </w:r>
          </w:p>
          <w:p w:rsidR="001635E5" w:rsidRPr="001635E5" w:rsidRDefault="001635E5" w:rsidP="001635E5">
            <w:pPr>
              <w:numPr>
                <w:ilvl w:val="1"/>
                <w:numId w:val="6"/>
              </w:numPr>
              <w:spacing w:after="120"/>
              <w:ind w:left="1080"/>
              <w:rPr>
                <w:lang w:eastAsia="zh-CN"/>
              </w:rPr>
            </w:pPr>
            <w:r w:rsidRPr="001635E5">
              <w:rPr>
                <w:lang w:eastAsia="zh-CN"/>
              </w:rPr>
              <w:t>For RLM/BFD/CBD, further discuss the following options</w:t>
            </w:r>
          </w:p>
          <w:p w:rsidR="001635E5" w:rsidRPr="001635E5" w:rsidRDefault="001635E5" w:rsidP="001635E5">
            <w:pPr>
              <w:numPr>
                <w:ilvl w:val="2"/>
                <w:numId w:val="6"/>
              </w:numPr>
              <w:spacing w:after="120"/>
              <w:ind w:left="1800"/>
              <w:rPr>
                <w:lang w:eastAsia="zh-CN"/>
              </w:rPr>
            </w:pPr>
            <w:r w:rsidRPr="001635E5">
              <w:rPr>
                <w:rFonts w:hint="eastAsia"/>
                <w:lang w:eastAsia="zh-CN"/>
              </w:rPr>
              <w:t>R</w:t>
            </w:r>
            <w:r w:rsidRPr="001635E5">
              <w:rPr>
                <w:lang w:eastAsia="zh-CN"/>
              </w:rPr>
              <w:t>AN4 to define requirements based on the assumption that occasions of a single CSI-RS resource are all in the same symbol type</w:t>
            </w:r>
          </w:p>
          <w:p w:rsidR="001635E5" w:rsidRPr="001635E5" w:rsidRDefault="001635E5" w:rsidP="001635E5">
            <w:pPr>
              <w:numPr>
                <w:ilvl w:val="2"/>
                <w:numId w:val="6"/>
              </w:numPr>
              <w:spacing w:after="120"/>
              <w:ind w:left="1800"/>
              <w:rPr>
                <w:lang w:eastAsia="zh-CN"/>
              </w:rPr>
            </w:pPr>
            <w:r w:rsidRPr="001635E5">
              <w:rPr>
                <w:lang w:eastAsia="zh-CN"/>
              </w:rPr>
              <w:t>Existing measurement period apply</w:t>
            </w:r>
          </w:p>
          <w:p w:rsidR="001635E5" w:rsidRPr="001635E5" w:rsidRDefault="001635E5" w:rsidP="001635E5">
            <w:pPr>
              <w:pStyle w:val="af8"/>
              <w:numPr>
                <w:ilvl w:val="2"/>
                <w:numId w:val="6"/>
              </w:numPr>
              <w:overflowPunct w:val="0"/>
              <w:autoSpaceDE w:val="0"/>
              <w:autoSpaceDN w:val="0"/>
              <w:adjustRightInd w:val="0"/>
              <w:spacing w:after="180"/>
              <w:ind w:left="1800"/>
              <w:contextualSpacing w:val="0"/>
              <w:textAlignment w:val="baseline"/>
              <w:rPr>
                <w:rFonts w:eastAsia="宋体"/>
                <w:lang w:eastAsia="zh-CN"/>
              </w:rPr>
            </w:pPr>
            <w:r w:rsidRPr="001635E5">
              <w:rPr>
                <w:rFonts w:eastAsia="宋体"/>
                <w:sz w:val="20"/>
                <w:szCs w:val="20"/>
                <w:lang w:eastAsia="zh-CN"/>
              </w:rPr>
              <w:t>FFS whether to add Note: For the potential power difference between SBFD symbol and non-SBFD symbol, no RAN4 enhancement on power difference handling in Rel-19</w:t>
            </w:r>
          </w:p>
        </w:tc>
      </w:tr>
    </w:tbl>
    <w:p w:rsidR="0056065C" w:rsidRDefault="005818CD" w:rsidP="0056065C">
      <w:pPr>
        <w:spacing w:beforeLines="50" w:before="120" w:afterLines="50" w:after="120"/>
        <w:jc w:val="both"/>
        <w:rPr>
          <w:rFonts w:eastAsia="宋体"/>
          <w:lang w:eastAsia="zh-CN"/>
        </w:rPr>
      </w:pPr>
      <w:r>
        <w:rPr>
          <w:rFonts w:eastAsiaTheme="minorEastAsia" w:hint="eastAsia"/>
          <w:lang w:val="en-US" w:eastAsia="zh-CN"/>
        </w:rPr>
        <w:t xml:space="preserve">There are two issues that need further discussions. </w:t>
      </w:r>
      <w:r w:rsidRPr="001635E5">
        <w:rPr>
          <w:rFonts w:eastAsia="宋体"/>
          <w:lang w:eastAsia="zh-CN"/>
        </w:rPr>
        <w:t>For L1-RSRP and L1-SINR measurement period</w:t>
      </w:r>
      <w:r>
        <w:rPr>
          <w:rFonts w:eastAsia="宋体" w:hint="eastAsia"/>
          <w:lang w:eastAsia="zh-CN"/>
        </w:rPr>
        <w:t xml:space="preserve">, since network will indicate the type of symbols that UE should measure, it is straightforward to define measurement delay requirement by excluding the invalid types. And technically we agree to follow the R16 NR-U </w:t>
      </w:r>
      <w:r>
        <w:rPr>
          <w:rFonts w:eastAsia="宋体"/>
          <w:lang w:eastAsia="zh-CN"/>
        </w:rPr>
        <w:t>approach</w:t>
      </w:r>
      <w:r>
        <w:rPr>
          <w:rFonts w:eastAsia="宋体" w:hint="eastAsia"/>
          <w:lang w:eastAsia="zh-CN"/>
        </w:rPr>
        <w:t xml:space="preserve">. </w:t>
      </w:r>
      <w:r w:rsidR="00DF1D42">
        <w:rPr>
          <w:rFonts w:eastAsia="宋体" w:hint="eastAsia"/>
          <w:lang w:eastAsia="zh-CN"/>
        </w:rPr>
        <w:t xml:space="preserve">The details can be further determined in CR discussion. </w:t>
      </w:r>
    </w:p>
    <w:p w:rsidR="0056065C" w:rsidRDefault="0056065C" w:rsidP="0056065C">
      <w:pPr>
        <w:spacing w:beforeLines="50" w:before="120" w:afterLines="50" w:after="120"/>
        <w:jc w:val="both"/>
        <w:rPr>
          <w:rFonts w:eastAsia="宋体"/>
          <w:b/>
          <w:lang w:eastAsia="zh-CN"/>
        </w:rPr>
      </w:pPr>
      <w:r w:rsidRPr="00DF1D42">
        <w:rPr>
          <w:rFonts w:eastAsiaTheme="minorEastAsia" w:hint="eastAsia"/>
          <w:b/>
          <w:lang w:val="en-US" w:eastAsia="zh-CN"/>
        </w:rPr>
        <w:t>Proposal 2:</w:t>
      </w:r>
      <w:r w:rsidRPr="00DF1D42">
        <w:rPr>
          <w:rFonts w:eastAsia="宋体"/>
          <w:b/>
          <w:lang w:eastAsia="zh-CN"/>
        </w:rPr>
        <w:t xml:space="preserve"> For L1-RSRP and L1-SINR measurement period</w:t>
      </w:r>
      <w:r w:rsidRPr="00DF1D42">
        <w:rPr>
          <w:rFonts w:eastAsia="宋体" w:hint="eastAsia"/>
          <w:b/>
          <w:lang w:eastAsia="zh-CN"/>
        </w:rPr>
        <w:t>, m</w:t>
      </w:r>
      <w:r w:rsidRPr="00DF1D42">
        <w:rPr>
          <w:rFonts w:eastAsia="宋体"/>
          <w:b/>
          <w:lang w:eastAsia="zh-CN"/>
        </w:rPr>
        <w:t>easurement period is extended by excluding resource occasions on invalid symbol type following the R16 NR-U approach</w:t>
      </w:r>
      <w:r w:rsidRPr="00DF1D42">
        <w:rPr>
          <w:rFonts w:eastAsia="宋体" w:hint="eastAsia"/>
          <w:b/>
          <w:lang w:eastAsia="zh-CN"/>
        </w:rPr>
        <w:t xml:space="preserve">. </w:t>
      </w:r>
    </w:p>
    <w:p w:rsidR="00160100" w:rsidRPr="00F55CCE" w:rsidRDefault="00E61A93" w:rsidP="005E021A">
      <w:pPr>
        <w:spacing w:beforeLines="50" w:before="120" w:afterLines="50" w:after="120"/>
        <w:jc w:val="both"/>
        <w:rPr>
          <w:rFonts w:eastAsiaTheme="minorEastAsia"/>
          <w:lang w:val="en-US" w:eastAsia="zh-CN"/>
        </w:rPr>
      </w:pPr>
      <w:r>
        <w:rPr>
          <w:rFonts w:eastAsiaTheme="minorEastAsia" w:hint="eastAsia"/>
          <w:lang w:val="en-US" w:eastAsia="zh-CN"/>
        </w:rPr>
        <w:t xml:space="preserve">For </w:t>
      </w:r>
      <w:r w:rsidRPr="00184530">
        <w:t>CSI-RS based RLM/BFD/CBD measurement</w:t>
      </w:r>
      <w:r>
        <w:rPr>
          <w:rFonts w:eastAsiaTheme="minorEastAsia" w:hint="eastAsia"/>
          <w:lang w:eastAsia="zh-CN"/>
        </w:rPr>
        <w:t xml:space="preserve">s, RAN1 clarify that the configurations that indicate valid symbol type are not applicable. In our understanding, UE is expected to measure CSI-RS resources on both symbol types, if capable, to shorten the measurement delay. </w:t>
      </w:r>
      <w:r w:rsidR="00F55CCE">
        <w:rPr>
          <w:rFonts w:eastAsiaTheme="minorEastAsia" w:hint="eastAsia"/>
          <w:lang w:val="en-US" w:eastAsia="zh-CN"/>
        </w:rPr>
        <w:t xml:space="preserve">Another option is that </w:t>
      </w:r>
      <w:r w:rsidR="00FA49B6">
        <w:rPr>
          <w:rFonts w:eastAsiaTheme="minorEastAsia" w:hint="eastAsia"/>
          <w:lang w:eastAsia="zh-CN"/>
        </w:rPr>
        <w:t>the e</w:t>
      </w:r>
      <w:r w:rsidR="00FA49B6" w:rsidRPr="001635E5">
        <w:rPr>
          <w:lang w:eastAsia="zh-CN"/>
        </w:rPr>
        <w:t xml:space="preserve">xisting measurement period </w:t>
      </w:r>
      <w:r w:rsidR="00A45CD9">
        <w:rPr>
          <w:rFonts w:eastAsiaTheme="minorEastAsia" w:hint="eastAsia"/>
          <w:lang w:eastAsia="zh-CN"/>
        </w:rPr>
        <w:t xml:space="preserve">requirement </w:t>
      </w:r>
      <w:r w:rsidR="00A45CD9">
        <w:rPr>
          <w:lang w:eastAsia="zh-CN"/>
        </w:rPr>
        <w:t>appl</w:t>
      </w:r>
      <w:r w:rsidR="00A45CD9">
        <w:rPr>
          <w:rFonts w:eastAsiaTheme="minorEastAsia" w:hint="eastAsia"/>
          <w:lang w:eastAsia="zh-CN"/>
        </w:rPr>
        <w:t>ies</w:t>
      </w:r>
      <w:r w:rsidR="00FA49B6">
        <w:rPr>
          <w:rFonts w:eastAsiaTheme="minorEastAsia" w:hint="eastAsia"/>
          <w:lang w:eastAsia="zh-CN"/>
        </w:rPr>
        <w:t xml:space="preserve"> assuming the </w:t>
      </w:r>
      <w:r w:rsidR="00FA49B6" w:rsidRPr="001635E5">
        <w:rPr>
          <w:lang w:eastAsia="zh-CN"/>
        </w:rPr>
        <w:t>occasions of a single CSI-RS resource are all in the same symbol type</w:t>
      </w:r>
      <w:r w:rsidR="00F55CCE">
        <w:rPr>
          <w:rFonts w:eastAsiaTheme="minorEastAsia" w:hint="eastAsia"/>
          <w:lang w:eastAsia="zh-CN"/>
        </w:rPr>
        <w:t xml:space="preserve">, which is also acceptable to us. </w:t>
      </w:r>
      <w:r w:rsidR="00FA49B6">
        <w:rPr>
          <w:rFonts w:eastAsiaTheme="minorEastAsia" w:hint="eastAsia"/>
          <w:lang w:eastAsia="zh-CN"/>
        </w:rPr>
        <w:t xml:space="preserve">But one open issue is whether </w:t>
      </w:r>
      <w:r w:rsidR="00FA49B6" w:rsidRPr="001635E5">
        <w:rPr>
          <w:rFonts w:eastAsia="宋体"/>
          <w:lang w:eastAsia="zh-CN"/>
        </w:rPr>
        <w:t>to add</w:t>
      </w:r>
      <w:r w:rsidR="00FA49B6">
        <w:rPr>
          <w:rFonts w:eastAsia="宋体" w:hint="eastAsia"/>
          <w:lang w:eastAsia="zh-CN"/>
        </w:rPr>
        <w:t xml:space="preserve"> a note saying no RAN4 enhancement will be introduced to handle </w:t>
      </w:r>
      <w:r w:rsidR="00FA49B6" w:rsidRPr="001635E5">
        <w:rPr>
          <w:rFonts w:eastAsia="宋体"/>
          <w:lang w:eastAsia="zh-CN"/>
        </w:rPr>
        <w:t>power difference between SBFD symbol and non-SBFD symbol</w:t>
      </w:r>
      <w:r w:rsidR="00FA49B6">
        <w:rPr>
          <w:rFonts w:eastAsia="宋体" w:hint="eastAsia"/>
          <w:lang w:eastAsia="zh-CN"/>
        </w:rPr>
        <w:t xml:space="preserve"> in Rel-19. </w:t>
      </w:r>
      <w:r w:rsidR="00160100">
        <w:rPr>
          <w:rFonts w:eastAsia="宋体" w:hint="eastAsia"/>
          <w:lang w:eastAsia="zh-CN"/>
        </w:rPr>
        <w:t xml:space="preserve">Considering RAN4 </w:t>
      </w:r>
      <w:r w:rsidR="00160100" w:rsidRPr="001635E5">
        <w:rPr>
          <w:lang w:eastAsia="zh-CN"/>
        </w:rPr>
        <w:t>define requirements based on the assumption</w:t>
      </w:r>
      <w:r w:rsidR="00160100">
        <w:rPr>
          <w:rFonts w:eastAsiaTheme="minorEastAsia" w:hint="eastAsia"/>
          <w:lang w:eastAsia="zh-CN"/>
        </w:rPr>
        <w:t xml:space="preserve"> mentioned above, probably it will make spec </w:t>
      </w:r>
      <w:r w:rsidR="000F3946">
        <w:rPr>
          <w:rFonts w:eastAsiaTheme="minorEastAsia"/>
          <w:lang w:eastAsia="zh-CN"/>
        </w:rPr>
        <w:t>clearer</w:t>
      </w:r>
      <w:r w:rsidR="00160100">
        <w:rPr>
          <w:rFonts w:eastAsiaTheme="minorEastAsia" w:hint="eastAsia"/>
          <w:lang w:eastAsia="zh-CN"/>
        </w:rPr>
        <w:t xml:space="preserve"> if this note is added. </w:t>
      </w:r>
      <w:r w:rsidR="000F3946">
        <w:rPr>
          <w:rFonts w:eastAsiaTheme="minorEastAsia" w:hint="eastAsia"/>
          <w:lang w:eastAsia="zh-CN"/>
        </w:rPr>
        <w:t xml:space="preserve">Besides, adding this note will not increase any RAN4 work. Therefore we are okay to add this note, but we are also open to further discuss this issue. </w:t>
      </w:r>
    </w:p>
    <w:p w:rsidR="002A6CE1" w:rsidRPr="002A6CE1" w:rsidRDefault="000F3946" w:rsidP="005E021A">
      <w:pPr>
        <w:spacing w:beforeLines="50" w:before="120" w:afterLines="50" w:after="120"/>
        <w:jc w:val="both"/>
        <w:rPr>
          <w:rFonts w:eastAsiaTheme="minorEastAsia"/>
          <w:b/>
          <w:lang w:eastAsia="zh-CN"/>
        </w:rPr>
      </w:pPr>
      <w:r w:rsidRPr="002A6CE1">
        <w:rPr>
          <w:rFonts w:eastAsia="宋体" w:hint="eastAsia"/>
          <w:b/>
          <w:lang w:eastAsia="zh-CN"/>
        </w:rPr>
        <w:t xml:space="preserve">Proposal 3: </w:t>
      </w:r>
      <w:r w:rsidR="002A6CE1" w:rsidRPr="002A6CE1">
        <w:rPr>
          <w:rFonts w:eastAsia="宋体"/>
          <w:b/>
          <w:lang w:eastAsia="zh-CN"/>
        </w:rPr>
        <w:t>For RLM/BFD/CBD</w:t>
      </w:r>
      <w:r w:rsidR="002A6CE1" w:rsidRPr="002A6CE1">
        <w:rPr>
          <w:rFonts w:eastAsia="宋体" w:hint="eastAsia"/>
          <w:b/>
          <w:lang w:eastAsia="zh-CN"/>
        </w:rPr>
        <w:t xml:space="preserve">, </w:t>
      </w:r>
      <w:r w:rsidR="002A6CE1">
        <w:rPr>
          <w:rFonts w:eastAsia="宋体" w:hint="eastAsia"/>
          <w:b/>
          <w:lang w:eastAsia="zh-CN"/>
        </w:rPr>
        <w:t>the existing delay requirement applies</w:t>
      </w:r>
      <w:r w:rsidR="002A6CE1" w:rsidRPr="002A6CE1">
        <w:rPr>
          <w:b/>
          <w:lang w:eastAsia="zh-CN"/>
        </w:rPr>
        <w:t xml:space="preserve"> based on the assumption that occasions of a single CSI-RS resource are all in the same symbol ty</w:t>
      </w:r>
      <w:r w:rsidR="002A6CE1" w:rsidRPr="002A6CE1">
        <w:rPr>
          <w:rFonts w:eastAsiaTheme="minorEastAsia" w:hint="eastAsia"/>
          <w:b/>
          <w:lang w:eastAsia="zh-CN"/>
        </w:rPr>
        <w:t xml:space="preserve">pe. </w:t>
      </w:r>
    </w:p>
    <w:p w:rsidR="005E021A" w:rsidRPr="005E021A" w:rsidRDefault="002A6CE1" w:rsidP="005C7D5F">
      <w:pPr>
        <w:spacing w:beforeLines="50" w:before="120" w:afterLines="50" w:after="120"/>
        <w:jc w:val="both"/>
        <w:rPr>
          <w:rFonts w:eastAsiaTheme="minorEastAsia"/>
          <w:b/>
          <w:lang w:val="en-US" w:eastAsia="zh-CN"/>
        </w:rPr>
      </w:pPr>
      <w:r>
        <w:rPr>
          <w:rFonts w:eastAsia="宋体" w:hint="eastAsia"/>
          <w:b/>
          <w:lang w:eastAsia="zh-CN"/>
        </w:rPr>
        <w:t>Proposal 4: O</w:t>
      </w:r>
      <w:r w:rsidR="00FE1DCB">
        <w:rPr>
          <w:rFonts w:eastAsia="宋体" w:hint="eastAsia"/>
          <w:b/>
          <w:lang w:eastAsia="zh-CN"/>
        </w:rPr>
        <w:t xml:space="preserve">kay to add the note saying </w:t>
      </w:r>
      <w:r w:rsidR="00FE1DCB" w:rsidRPr="00FE1DCB">
        <w:rPr>
          <w:rFonts w:eastAsia="宋体"/>
          <w:b/>
          <w:lang w:eastAsia="zh-CN"/>
        </w:rPr>
        <w:t>no RAN4 enhancement will be introduced to handle power difference between SBFD symbol and non-SBFD symbol in Rel-19</w:t>
      </w:r>
      <w:r w:rsidR="00FE1DCB">
        <w:rPr>
          <w:rFonts w:eastAsia="宋体" w:hint="eastAsia"/>
          <w:b/>
          <w:lang w:eastAsia="zh-CN"/>
        </w:rPr>
        <w:t>.</w:t>
      </w:r>
      <w:r w:rsidR="00535C23">
        <w:rPr>
          <w:rFonts w:eastAsia="宋体" w:hint="eastAsia"/>
          <w:b/>
          <w:lang w:eastAsia="zh-CN"/>
        </w:rPr>
        <w:t xml:space="preserve"> </w:t>
      </w:r>
    </w:p>
    <w:p w:rsidR="009011E1" w:rsidRPr="000227BD" w:rsidRDefault="009011E1" w:rsidP="009011E1">
      <w:pPr>
        <w:pStyle w:val="2"/>
        <w:tabs>
          <w:tab w:val="num" w:pos="456"/>
        </w:tabs>
        <w:spacing w:before="240" w:after="240"/>
        <w:ind w:left="0" w:firstLine="0"/>
        <w:jc w:val="both"/>
        <w:rPr>
          <w:rFonts w:eastAsiaTheme="minorEastAsia"/>
          <w:bCs/>
          <w:lang w:val="en-US" w:eastAsia="zh-CN"/>
        </w:rPr>
      </w:pPr>
      <w:r w:rsidRPr="000227BD">
        <w:rPr>
          <w:rFonts w:eastAsiaTheme="minorEastAsia" w:hint="eastAsia"/>
          <w:bCs/>
          <w:lang w:val="en-US" w:eastAsia="zh-CN"/>
        </w:rPr>
        <w:t xml:space="preserve">Requirements for CSI-RS-based </w:t>
      </w:r>
      <w:r>
        <w:rPr>
          <w:rFonts w:eastAsiaTheme="minorEastAsia" w:hint="eastAsia"/>
          <w:bCs/>
          <w:lang w:val="en-US" w:eastAsia="zh-CN"/>
        </w:rPr>
        <w:t xml:space="preserve">L3 </w:t>
      </w:r>
      <w:r w:rsidRPr="000227BD">
        <w:rPr>
          <w:rFonts w:eastAsiaTheme="minorEastAsia" w:hint="eastAsia"/>
          <w:bCs/>
          <w:lang w:val="en-US" w:eastAsia="zh-CN"/>
        </w:rPr>
        <w:t>measurements</w:t>
      </w:r>
    </w:p>
    <w:p w:rsidR="008E76D3" w:rsidRDefault="008E76D3" w:rsidP="00D4323A">
      <w:pPr>
        <w:spacing w:beforeLines="50" w:before="120" w:afterLines="50" w:after="120"/>
        <w:jc w:val="both"/>
        <w:rPr>
          <w:rFonts w:eastAsiaTheme="minorEastAsia"/>
          <w:lang w:val="en-US" w:eastAsia="zh-CN"/>
        </w:rPr>
      </w:pPr>
      <w:r>
        <w:rPr>
          <w:rFonts w:eastAsiaTheme="minorEastAsia" w:hint="eastAsia"/>
          <w:lang w:val="en-US" w:eastAsia="zh-CN"/>
        </w:rPr>
        <w:t>Regarding this issue, RAN4 achieved agreements for DU case</w:t>
      </w:r>
      <w:r w:rsidR="00FA2A86">
        <w:rPr>
          <w:rFonts w:eastAsiaTheme="minorEastAsia" w:hint="eastAsia"/>
          <w:lang w:val="en-US" w:eastAsia="zh-CN"/>
        </w:rPr>
        <w:t xml:space="preserve"> and FFS on DUD case</w:t>
      </w:r>
      <w:r>
        <w:rPr>
          <w:rFonts w:eastAsiaTheme="minorEastAsia" w:hint="eastAsia"/>
          <w:lang w:val="en-US" w:eastAsia="zh-CN"/>
        </w:rPr>
        <w:t>:</w:t>
      </w:r>
      <w:r w:rsidR="00B336FD">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8E76D3" w:rsidTr="008E76D3">
        <w:tc>
          <w:tcPr>
            <w:tcW w:w="9847" w:type="dxa"/>
          </w:tcPr>
          <w:p w:rsidR="008E76D3" w:rsidRPr="00D57C66" w:rsidRDefault="008E76D3" w:rsidP="00C44C42">
            <w:pPr>
              <w:numPr>
                <w:ilvl w:val="0"/>
                <w:numId w:val="6"/>
              </w:numPr>
              <w:spacing w:beforeLines="50" w:before="120" w:after="120"/>
              <w:ind w:left="426" w:hanging="357"/>
              <w:rPr>
                <w:szCs w:val="24"/>
                <w:lang w:eastAsia="zh-CN"/>
              </w:rPr>
            </w:pPr>
            <w:r w:rsidRPr="00D57C66">
              <w:rPr>
                <w:szCs w:val="24"/>
                <w:lang w:eastAsia="zh-CN"/>
              </w:rPr>
              <w:t>Agreements (from Wed AH session)</w:t>
            </w:r>
          </w:p>
          <w:p w:rsidR="008E76D3" w:rsidRPr="00D57C66" w:rsidRDefault="008E76D3" w:rsidP="00C44C42">
            <w:pPr>
              <w:numPr>
                <w:ilvl w:val="1"/>
                <w:numId w:val="6"/>
              </w:numPr>
              <w:spacing w:after="120"/>
              <w:ind w:left="851"/>
              <w:rPr>
                <w:szCs w:val="24"/>
                <w:lang w:eastAsia="zh-CN"/>
              </w:rPr>
            </w:pPr>
            <w:r w:rsidRPr="00D57C66">
              <w:rPr>
                <w:rFonts w:hint="eastAsia"/>
                <w:szCs w:val="24"/>
                <w:lang w:eastAsia="zh-CN"/>
              </w:rPr>
              <w:t>F</w:t>
            </w:r>
            <w:r w:rsidRPr="00D57C66">
              <w:rPr>
                <w:szCs w:val="24"/>
                <w:lang w:eastAsia="zh-CN"/>
              </w:rPr>
              <w:t xml:space="preserve">or DU case: </w:t>
            </w:r>
          </w:p>
          <w:p w:rsidR="008E76D3" w:rsidRPr="00D57C66" w:rsidRDefault="008E76D3" w:rsidP="00C44C42">
            <w:pPr>
              <w:numPr>
                <w:ilvl w:val="2"/>
                <w:numId w:val="6"/>
              </w:numPr>
              <w:spacing w:after="120"/>
              <w:ind w:left="1276"/>
              <w:rPr>
                <w:szCs w:val="24"/>
                <w:lang w:eastAsia="zh-CN"/>
              </w:rPr>
            </w:pPr>
            <w:r w:rsidRPr="00D57C66">
              <w:rPr>
                <w:szCs w:val="24"/>
                <w:lang w:eastAsia="zh-CN"/>
              </w:rPr>
              <w:t xml:space="preserve">UE measurement requirements would be same as in legacy with the condition that all CSI-RS resources configured for measurement are available in DL subband of SBFD symbols and/or on non-SBFD DL symbols. </w:t>
            </w:r>
          </w:p>
          <w:p w:rsidR="008E76D3" w:rsidRPr="008E76D3" w:rsidRDefault="008E76D3" w:rsidP="00C44C42">
            <w:pPr>
              <w:numPr>
                <w:ilvl w:val="1"/>
                <w:numId w:val="6"/>
              </w:numPr>
              <w:spacing w:after="120"/>
              <w:ind w:left="851"/>
              <w:rPr>
                <w:szCs w:val="24"/>
                <w:lang w:eastAsia="zh-CN"/>
              </w:rPr>
            </w:pPr>
            <w:r w:rsidRPr="00D57C66">
              <w:rPr>
                <w:szCs w:val="24"/>
                <w:lang w:eastAsia="zh-CN"/>
              </w:rPr>
              <w:t>FFS on DUD case</w:t>
            </w:r>
          </w:p>
        </w:tc>
      </w:tr>
    </w:tbl>
    <w:p w:rsidR="006638F3" w:rsidRDefault="006638F3"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In DUD case where one CSI-RS resource is mapping into two </w:t>
      </w:r>
      <w:r>
        <w:rPr>
          <w:rFonts w:eastAsiaTheme="minorEastAsia"/>
          <w:lang w:val="en-US" w:eastAsia="zh-CN"/>
        </w:rPr>
        <w:t>discontinuous</w:t>
      </w:r>
      <w:r>
        <w:rPr>
          <w:rFonts w:eastAsiaTheme="minorEastAsia" w:hint="eastAsia"/>
          <w:lang w:val="en-US" w:eastAsia="zh-CN"/>
        </w:rPr>
        <w:t xml:space="preserve"> DL subbands, </w:t>
      </w:r>
      <w:r w:rsidR="00C24D4A">
        <w:rPr>
          <w:rFonts w:eastAsiaTheme="minorEastAsia" w:hint="eastAsia"/>
          <w:lang w:val="en-US" w:eastAsia="zh-CN"/>
        </w:rPr>
        <w:t xml:space="preserve">and </w:t>
      </w:r>
      <w:r>
        <w:rPr>
          <w:rFonts w:eastAsiaTheme="minorEastAsia" w:hint="eastAsia"/>
          <w:lang w:val="en-US" w:eastAsia="zh-CN"/>
        </w:rPr>
        <w:t xml:space="preserve">a main problem is that the measurement performance will degrade if UE performs neighbour cell measurements in the legacy way. Therefore whether UE is aware of SBFD configuration in neighbour cells is the key issue. </w:t>
      </w:r>
      <w:r w:rsidR="003D0287">
        <w:rPr>
          <w:rFonts w:eastAsiaTheme="minorEastAsia" w:hint="eastAsia"/>
          <w:lang w:val="en-US" w:eastAsia="zh-CN"/>
        </w:rPr>
        <w:t xml:space="preserve">We notice that </w:t>
      </w:r>
      <w:proofErr w:type="gramStart"/>
      <w:r w:rsidR="003D0287">
        <w:rPr>
          <w:rFonts w:eastAsiaTheme="minorEastAsia" w:hint="eastAsia"/>
          <w:lang w:val="en-US" w:eastAsia="zh-CN"/>
        </w:rPr>
        <w:t>a LS</w:t>
      </w:r>
      <w:proofErr w:type="gramEnd"/>
      <w:r w:rsidR="003D0287">
        <w:rPr>
          <w:rFonts w:eastAsiaTheme="minorEastAsia" w:hint="eastAsia"/>
          <w:lang w:val="en-US" w:eastAsia="zh-CN"/>
        </w:rPr>
        <w:t xml:space="preserve"> </w:t>
      </w:r>
      <w:r w:rsidR="00744A15">
        <w:rPr>
          <w:rFonts w:eastAsiaTheme="minorEastAsia" w:hint="eastAsia"/>
          <w:lang w:val="en-US" w:eastAsia="zh-CN"/>
        </w:rPr>
        <w:t>[</w:t>
      </w:r>
      <w:r w:rsidR="00822DF2">
        <w:rPr>
          <w:rFonts w:eastAsiaTheme="minorEastAsia" w:hint="eastAsia"/>
          <w:lang w:val="en-US" w:eastAsia="zh-CN"/>
        </w:rPr>
        <w:t>2]</w:t>
      </w:r>
      <w:r w:rsidR="00744A15">
        <w:rPr>
          <w:rFonts w:eastAsiaTheme="minorEastAsia" w:hint="eastAsia"/>
          <w:lang w:val="en-US" w:eastAsia="zh-CN"/>
        </w:rPr>
        <w:t xml:space="preserve"> </w:t>
      </w:r>
      <w:r w:rsidR="003D0287">
        <w:rPr>
          <w:rFonts w:eastAsiaTheme="minorEastAsia" w:hint="eastAsia"/>
          <w:lang w:val="en-US" w:eastAsia="zh-CN"/>
        </w:rPr>
        <w:t xml:space="preserve">is sent to RAN2 by RAN3 to request RAN2 to define a IE to indicate the SBFD frequency and time configuration of neighbour cells which will be exchanged among gNBs. </w:t>
      </w:r>
      <w:r w:rsidR="00AD58A9">
        <w:rPr>
          <w:rFonts w:eastAsiaTheme="minorEastAsia" w:hint="eastAsia"/>
          <w:lang w:val="en-US" w:eastAsia="zh-CN"/>
        </w:rPr>
        <w:t xml:space="preserve">With this information, RAN4 can assume that UE is able to know the SBFD </w:t>
      </w:r>
      <w:r w:rsidR="00AD58A9">
        <w:rPr>
          <w:rFonts w:eastAsiaTheme="minorEastAsia" w:hint="eastAsia"/>
          <w:lang w:val="en-US" w:eastAsia="zh-CN"/>
        </w:rPr>
        <w:lastRenderedPageBreak/>
        <w:t>configuration in neighbour cells</w:t>
      </w:r>
      <w:r w:rsidR="00023FE9">
        <w:rPr>
          <w:rFonts w:eastAsiaTheme="minorEastAsia" w:hint="eastAsia"/>
          <w:lang w:val="en-US" w:eastAsia="zh-CN"/>
        </w:rPr>
        <w:t xml:space="preserve">, and therefore UE needs to puncture the CSI-RS </w:t>
      </w:r>
      <w:r w:rsidR="00023FE9">
        <w:rPr>
          <w:rFonts w:eastAsiaTheme="minorEastAsia"/>
          <w:lang w:val="en-US" w:eastAsia="zh-CN"/>
        </w:rPr>
        <w:t>resource</w:t>
      </w:r>
      <w:r w:rsidR="00023FE9">
        <w:rPr>
          <w:rFonts w:eastAsiaTheme="minorEastAsia" w:hint="eastAsia"/>
          <w:lang w:val="en-US" w:eastAsia="zh-CN"/>
        </w:rPr>
        <w:t>s on SBFD symbols in frequency domain</w:t>
      </w:r>
      <w:r w:rsidR="005E3160">
        <w:rPr>
          <w:rFonts w:eastAsiaTheme="minorEastAsia" w:hint="eastAsia"/>
          <w:lang w:val="en-US" w:eastAsia="zh-CN"/>
        </w:rPr>
        <w:t xml:space="preserve"> when target neighbour cell is a SBFD cell</w:t>
      </w:r>
      <w:r w:rsidR="00023FE9">
        <w:rPr>
          <w:rFonts w:eastAsiaTheme="minorEastAsia" w:hint="eastAsia"/>
          <w:lang w:val="en-US" w:eastAsia="zh-CN"/>
        </w:rPr>
        <w:t xml:space="preserve">. </w:t>
      </w:r>
    </w:p>
    <w:p w:rsidR="006638F3" w:rsidRPr="00112550" w:rsidRDefault="00112550" w:rsidP="00D4323A">
      <w:pPr>
        <w:spacing w:beforeLines="50" w:before="120" w:afterLines="50" w:after="120"/>
        <w:jc w:val="both"/>
        <w:rPr>
          <w:rFonts w:eastAsiaTheme="minorEastAsia"/>
          <w:b/>
          <w:lang w:val="en-US" w:eastAsia="zh-CN"/>
        </w:rPr>
      </w:pPr>
      <w:r w:rsidRPr="00112550">
        <w:rPr>
          <w:rFonts w:eastAsiaTheme="minorEastAsia" w:hint="eastAsia"/>
          <w:b/>
          <w:lang w:val="en-US" w:eastAsia="zh-CN"/>
        </w:rPr>
        <w:t xml:space="preserve">Proposal </w:t>
      </w:r>
      <w:r w:rsidR="00234F80">
        <w:rPr>
          <w:rFonts w:eastAsiaTheme="minorEastAsia" w:hint="eastAsia"/>
          <w:b/>
          <w:lang w:val="en-US" w:eastAsia="zh-CN"/>
        </w:rPr>
        <w:t>5</w:t>
      </w:r>
      <w:r w:rsidRPr="00112550">
        <w:rPr>
          <w:rFonts w:eastAsiaTheme="minorEastAsia" w:hint="eastAsia"/>
          <w:b/>
          <w:lang w:val="en-US" w:eastAsia="zh-CN"/>
        </w:rPr>
        <w:t xml:space="preserve">: </w:t>
      </w:r>
      <w:r w:rsidRPr="00112550">
        <w:rPr>
          <w:rFonts w:eastAsiaTheme="minorEastAsia" w:hint="eastAsia"/>
          <w:b/>
          <w:bCs/>
          <w:lang w:val="en-US" w:eastAsia="zh-CN"/>
        </w:rPr>
        <w:t xml:space="preserve">For CSI-RS-based L3 measurements, </w:t>
      </w:r>
      <w:r w:rsidRPr="00112550">
        <w:rPr>
          <w:rFonts w:eastAsiaTheme="minorEastAsia" w:hint="eastAsia"/>
          <w:b/>
          <w:lang w:val="en-US" w:eastAsia="zh-CN"/>
        </w:rPr>
        <w:t xml:space="preserve">UE needs to puncture the CSI-RS </w:t>
      </w:r>
      <w:r w:rsidRPr="00112550">
        <w:rPr>
          <w:rFonts w:eastAsiaTheme="minorEastAsia"/>
          <w:b/>
          <w:lang w:val="en-US" w:eastAsia="zh-CN"/>
        </w:rPr>
        <w:t>resource</w:t>
      </w:r>
      <w:r w:rsidRPr="00112550">
        <w:rPr>
          <w:rFonts w:eastAsiaTheme="minorEastAsia" w:hint="eastAsia"/>
          <w:b/>
          <w:lang w:val="en-US" w:eastAsia="zh-CN"/>
        </w:rPr>
        <w:t xml:space="preserve">s on SBFD symbols in frequency domain when target neighbour cell is a SBFD cell. </w:t>
      </w:r>
    </w:p>
    <w:p w:rsidR="007F0855" w:rsidRDefault="004F5AAF" w:rsidP="00D4323A">
      <w:pPr>
        <w:spacing w:beforeLines="50" w:before="120" w:afterLines="50" w:after="120"/>
        <w:jc w:val="both"/>
        <w:rPr>
          <w:rFonts w:eastAsiaTheme="minorEastAsia"/>
          <w:lang w:val="en-US" w:eastAsia="zh-CN"/>
        </w:rPr>
      </w:pPr>
      <w:r>
        <w:rPr>
          <w:rFonts w:eastAsiaTheme="minorEastAsia" w:hint="eastAsia"/>
          <w:lang w:val="en-US" w:eastAsia="zh-CN"/>
        </w:rPr>
        <w:t xml:space="preserve">Anther open issue for both DU and DUD cases is the </w:t>
      </w:r>
      <w:r w:rsidRPr="00A70B72">
        <w:rPr>
          <w:rFonts w:eastAsia="宋体"/>
          <w:lang w:eastAsia="zh-CN"/>
        </w:rPr>
        <w:t xml:space="preserve">priority between CSI-RS measurement on SBFD symbols and </w:t>
      </w:r>
      <w:r w:rsidR="00A2257C">
        <w:rPr>
          <w:rFonts w:eastAsia="宋体" w:hint="eastAsia"/>
          <w:lang w:eastAsia="zh-CN"/>
        </w:rPr>
        <w:t xml:space="preserve">dynamic </w:t>
      </w:r>
      <w:r w:rsidRPr="00A70B72">
        <w:rPr>
          <w:rFonts w:eastAsia="宋体"/>
          <w:lang w:eastAsia="zh-CN"/>
        </w:rPr>
        <w:t>UL transmission</w:t>
      </w:r>
      <w:r>
        <w:rPr>
          <w:rFonts w:eastAsia="宋体" w:hint="eastAsia"/>
          <w:lang w:eastAsia="zh-CN"/>
        </w:rPr>
        <w:t xml:space="preserve">. The candidate options are summarized below: </w:t>
      </w:r>
    </w:p>
    <w:tbl>
      <w:tblPr>
        <w:tblStyle w:val="af4"/>
        <w:tblW w:w="0" w:type="auto"/>
        <w:tblLook w:val="04A0" w:firstRow="1" w:lastRow="0" w:firstColumn="1" w:lastColumn="0" w:noHBand="0" w:noVBand="1"/>
      </w:tblPr>
      <w:tblGrid>
        <w:gridCol w:w="9847"/>
      </w:tblGrid>
      <w:tr w:rsidR="00A70B72" w:rsidTr="00A70B72">
        <w:tc>
          <w:tcPr>
            <w:tcW w:w="9847" w:type="dxa"/>
          </w:tcPr>
          <w:p w:rsidR="00A70B72" w:rsidRPr="00646CA9" w:rsidRDefault="00A70B72" w:rsidP="00C44C42">
            <w:pPr>
              <w:pStyle w:val="af8"/>
              <w:numPr>
                <w:ilvl w:val="0"/>
                <w:numId w:val="6"/>
              </w:numPr>
              <w:spacing w:beforeLines="50" w:before="120" w:after="120"/>
              <w:ind w:left="426" w:hanging="357"/>
              <w:contextualSpacing w:val="0"/>
              <w:rPr>
                <w:rFonts w:eastAsia="宋体"/>
                <w:sz w:val="20"/>
                <w:szCs w:val="20"/>
                <w:lang w:eastAsia="zh-CN"/>
              </w:rPr>
            </w:pPr>
            <w:r w:rsidRPr="00646CA9">
              <w:rPr>
                <w:rFonts w:eastAsia="宋体"/>
                <w:sz w:val="20"/>
                <w:szCs w:val="20"/>
                <w:lang w:eastAsia="zh-CN"/>
              </w:rPr>
              <w:t>Recommended WF</w:t>
            </w:r>
          </w:p>
          <w:p w:rsidR="00646CA9" w:rsidRPr="00646CA9" w:rsidRDefault="00646CA9" w:rsidP="00646CA9">
            <w:pPr>
              <w:pStyle w:val="af8"/>
              <w:numPr>
                <w:ilvl w:val="1"/>
                <w:numId w:val="6"/>
              </w:numPr>
              <w:spacing w:after="120"/>
              <w:ind w:left="993"/>
              <w:contextualSpacing w:val="0"/>
              <w:rPr>
                <w:rFonts w:eastAsia="宋体"/>
                <w:sz w:val="20"/>
                <w:szCs w:val="20"/>
                <w:lang w:eastAsia="zh-CN"/>
              </w:rPr>
            </w:pPr>
            <w:r w:rsidRPr="00646CA9">
              <w:rPr>
                <w:rFonts w:eastAsia="宋体"/>
                <w:sz w:val="20"/>
                <w:szCs w:val="20"/>
                <w:lang w:eastAsia="zh-CN"/>
              </w:rPr>
              <w:t>Discuss the following options for collision between CSI-RS resource and dynamic UL transmission</w:t>
            </w:r>
          </w:p>
          <w:p w:rsidR="00646CA9" w:rsidRDefault="00646CA9" w:rsidP="00646CA9">
            <w:pPr>
              <w:pStyle w:val="af8"/>
              <w:numPr>
                <w:ilvl w:val="2"/>
                <w:numId w:val="6"/>
              </w:numPr>
              <w:spacing w:after="120"/>
              <w:ind w:left="1418"/>
              <w:contextualSpacing w:val="0"/>
              <w:rPr>
                <w:rFonts w:eastAsia="宋体"/>
                <w:sz w:val="20"/>
                <w:szCs w:val="20"/>
                <w:lang w:eastAsia="zh-CN"/>
              </w:rPr>
            </w:pPr>
            <w:r w:rsidRPr="00646CA9">
              <w:rPr>
                <w:rFonts w:eastAsia="宋体"/>
                <w:sz w:val="20"/>
                <w:szCs w:val="20"/>
                <w:lang w:eastAsia="zh-CN"/>
              </w:rPr>
              <w:t>Option 1: existing scheduling restriction apply, i.e. measurement is prioritized</w:t>
            </w:r>
          </w:p>
          <w:p w:rsidR="00A70B72" w:rsidRPr="00646CA9" w:rsidRDefault="00646CA9" w:rsidP="00646CA9">
            <w:pPr>
              <w:pStyle w:val="af8"/>
              <w:numPr>
                <w:ilvl w:val="2"/>
                <w:numId w:val="6"/>
              </w:numPr>
              <w:spacing w:after="120"/>
              <w:ind w:left="1418"/>
              <w:contextualSpacing w:val="0"/>
              <w:rPr>
                <w:rFonts w:eastAsia="宋体"/>
                <w:sz w:val="20"/>
                <w:szCs w:val="20"/>
                <w:lang w:eastAsia="zh-CN"/>
              </w:rPr>
            </w:pPr>
            <w:r w:rsidRPr="00646CA9">
              <w:rPr>
                <w:rFonts w:eastAsia="宋体"/>
                <w:sz w:val="20"/>
                <w:szCs w:val="20"/>
                <w:lang w:eastAsia="zh-CN"/>
              </w:rPr>
              <w:t>Option 2: Serving cell measurement is de-prioritized and neighbour cell measurement is prioritized over dynamic UL transmission.</w:t>
            </w:r>
          </w:p>
        </w:tc>
      </w:tr>
    </w:tbl>
    <w:p w:rsidR="00A70B72" w:rsidRPr="00DB2750" w:rsidRDefault="009D1033" w:rsidP="00D4323A">
      <w:pPr>
        <w:spacing w:beforeLines="50" w:before="120" w:afterLines="50" w:after="120"/>
        <w:jc w:val="both"/>
        <w:rPr>
          <w:rFonts w:eastAsiaTheme="minorEastAsia"/>
          <w:lang w:val="x-none" w:eastAsia="zh-CN"/>
        </w:rPr>
      </w:pPr>
      <w:r>
        <w:rPr>
          <w:rFonts w:eastAsia="宋体" w:hint="eastAsia"/>
          <w:lang w:eastAsia="zh-CN"/>
        </w:rPr>
        <w:t xml:space="preserve">For </w:t>
      </w:r>
      <w:r w:rsidR="00715B9D">
        <w:rPr>
          <w:rFonts w:eastAsia="宋体" w:hint="eastAsia"/>
          <w:lang w:eastAsia="zh-CN"/>
        </w:rPr>
        <w:t xml:space="preserve">the </w:t>
      </w:r>
      <w:r w:rsidR="00715B9D" w:rsidRPr="00646CA9">
        <w:rPr>
          <w:rFonts w:eastAsia="宋体"/>
          <w:lang w:eastAsia="zh-CN"/>
        </w:rPr>
        <w:t xml:space="preserve">collision between CSI-RS </w:t>
      </w:r>
      <w:r w:rsidR="00715B9D">
        <w:rPr>
          <w:rFonts w:eastAsia="宋体" w:hint="eastAsia"/>
          <w:lang w:eastAsia="zh-CN"/>
        </w:rPr>
        <w:t xml:space="preserve">based L3 measurement </w:t>
      </w:r>
      <w:r w:rsidR="00715B9D" w:rsidRPr="00646CA9">
        <w:rPr>
          <w:rFonts w:eastAsia="宋体"/>
          <w:lang w:eastAsia="zh-CN"/>
        </w:rPr>
        <w:t>and dynamic UL transmission</w:t>
      </w:r>
      <w:r>
        <w:rPr>
          <w:rFonts w:eastAsia="宋体" w:hint="eastAsia"/>
          <w:lang w:eastAsia="zh-CN"/>
        </w:rPr>
        <w:t xml:space="preserve">, </w:t>
      </w:r>
      <w:r w:rsidR="00DB2750">
        <w:rPr>
          <w:rFonts w:eastAsia="宋体" w:hint="eastAsia"/>
          <w:lang w:eastAsia="zh-CN"/>
        </w:rPr>
        <w:t xml:space="preserve">considering that the mobility is more important and the measurements for mobility is always prioritized in current spec, we </w:t>
      </w:r>
      <w:r w:rsidR="001A1293">
        <w:rPr>
          <w:rFonts w:eastAsia="宋体" w:hint="eastAsia"/>
          <w:lang w:eastAsia="zh-CN"/>
        </w:rPr>
        <w:t>prefer that</w:t>
      </w:r>
      <w:r w:rsidR="00DB2750">
        <w:rPr>
          <w:rFonts w:eastAsia="宋体" w:hint="eastAsia"/>
          <w:lang w:eastAsia="zh-CN"/>
        </w:rPr>
        <w:t xml:space="preserve"> </w:t>
      </w:r>
      <w:r w:rsidR="00DB2750" w:rsidRPr="00A70B72">
        <w:rPr>
          <w:rFonts w:eastAsia="宋体"/>
          <w:lang w:eastAsia="zh-CN"/>
        </w:rPr>
        <w:t>measurement is prioritized over UL (same as legacy scheduling restriction)</w:t>
      </w:r>
      <w:r w:rsidR="001A1293">
        <w:rPr>
          <w:rFonts w:eastAsia="宋体" w:hint="eastAsia"/>
          <w:lang w:eastAsia="zh-CN"/>
        </w:rPr>
        <w:t xml:space="preserve"> in general</w:t>
      </w:r>
      <w:r w:rsidR="00DB2750">
        <w:rPr>
          <w:rFonts w:eastAsia="宋体" w:hint="eastAsia"/>
          <w:lang w:eastAsia="zh-CN"/>
        </w:rPr>
        <w:t xml:space="preserve">. </w:t>
      </w:r>
      <w:r w:rsidR="001A1293">
        <w:rPr>
          <w:rFonts w:eastAsia="宋体" w:hint="eastAsia"/>
          <w:lang w:eastAsia="zh-CN"/>
        </w:rPr>
        <w:t>But since the UL transmission is dynamic scheduled in the serving cell in this case, we are okay to deprioritized serving cell measurement</w:t>
      </w:r>
      <w:r w:rsidR="00137A02">
        <w:rPr>
          <w:rFonts w:eastAsia="宋体" w:hint="eastAsia"/>
          <w:lang w:eastAsia="zh-CN"/>
        </w:rPr>
        <w:t>, which aligns the rule for the collision between L1 CSI-RS based measurement and dynamic UL transmission</w:t>
      </w:r>
      <w:r w:rsidR="001A1293">
        <w:rPr>
          <w:rFonts w:eastAsia="宋体" w:hint="eastAsia"/>
          <w:lang w:eastAsia="zh-CN"/>
        </w:rPr>
        <w:t xml:space="preserve">. </w:t>
      </w:r>
    </w:p>
    <w:p w:rsidR="002F3110" w:rsidRDefault="00822445" w:rsidP="00822445">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sidR="00234F80">
        <w:rPr>
          <w:rFonts w:eastAsiaTheme="minorEastAsia" w:hint="eastAsia"/>
          <w:b/>
          <w:lang w:val="en-US" w:eastAsia="zh-CN"/>
        </w:rPr>
        <w:t>6</w:t>
      </w:r>
      <w:r w:rsidRPr="003F3BA2">
        <w:rPr>
          <w:rFonts w:eastAsiaTheme="minorEastAsia" w:hint="eastAsia"/>
          <w:b/>
          <w:lang w:val="en-US" w:eastAsia="zh-CN"/>
        </w:rPr>
        <w:t xml:space="preserve">: </w:t>
      </w:r>
      <w:r w:rsidR="00DB2750">
        <w:rPr>
          <w:rFonts w:eastAsiaTheme="minorEastAsia" w:hint="eastAsia"/>
          <w:b/>
          <w:lang w:val="en-US" w:eastAsia="zh-CN"/>
        </w:rPr>
        <w:t xml:space="preserve">For </w:t>
      </w:r>
      <w:r w:rsidR="00DB2750" w:rsidRPr="00DB2750">
        <w:rPr>
          <w:rFonts w:eastAsiaTheme="minorEastAsia"/>
          <w:b/>
          <w:lang w:val="en-US" w:eastAsia="zh-CN"/>
        </w:rPr>
        <w:t>CSI-RS-based L3 measurements</w:t>
      </w:r>
      <w:r w:rsidR="00DB2750">
        <w:rPr>
          <w:rFonts w:eastAsiaTheme="minorEastAsia" w:hint="eastAsia"/>
          <w:b/>
          <w:lang w:val="en-US" w:eastAsia="zh-CN"/>
        </w:rPr>
        <w:t xml:space="preserve">, </w:t>
      </w:r>
      <w:r w:rsidR="00774C30">
        <w:rPr>
          <w:rFonts w:eastAsiaTheme="minorEastAsia" w:hint="eastAsia"/>
          <w:b/>
          <w:lang w:val="en-US" w:eastAsia="zh-CN"/>
        </w:rPr>
        <w:t>s</w:t>
      </w:r>
      <w:r w:rsidR="00774C30" w:rsidRPr="00774C30">
        <w:rPr>
          <w:rFonts w:eastAsiaTheme="minorEastAsia"/>
          <w:b/>
          <w:lang w:val="en-US" w:eastAsia="zh-CN"/>
        </w:rPr>
        <w:t>erving cell measurement is de-prioritized and neighbour cell measurement is prioritized over dynamic UL transmission.</w:t>
      </w:r>
      <w:r w:rsidR="00DB2750">
        <w:rPr>
          <w:rFonts w:eastAsiaTheme="minorEastAsia" w:hint="eastAsia"/>
          <w:b/>
          <w:lang w:val="en-US" w:eastAsia="zh-CN"/>
        </w:rPr>
        <w:t xml:space="preserve"> </w:t>
      </w:r>
    </w:p>
    <w:p w:rsidR="001425C5" w:rsidRPr="009E0233" w:rsidRDefault="001425C5" w:rsidP="001425C5">
      <w:pPr>
        <w:pStyle w:val="2"/>
        <w:tabs>
          <w:tab w:val="num" w:pos="456"/>
        </w:tabs>
        <w:spacing w:before="240" w:after="240"/>
        <w:ind w:left="0" w:firstLine="0"/>
        <w:jc w:val="both"/>
        <w:rPr>
          <w:rFonts w:eastAsiaTheme="minorEastAsia"/>
          <w:bCs/>
          <w:lang w:val="en-US" w:eastAsia="zh-CN"/>
        </w:rPr>
      </w:pPr>
      <w:r>
        <w:t>Requirements for scheduling restriction</w:t>
      </w:r>
    </w:p>
    <w:p w:rsidR="00DF3B8F" w:rsidRDefault="00DF3B8F" w:rsidP="001425C5">
      <w:pPr>
        <w:spacing w:beforeLines="50" w:before="120" w:afterLines="50" w:after="120"/>
        <w:jc w:val="both"/>
        <w:rPr>
          <w:rFonts w:eastAsiaTheme="minorEastAsia"/>
          <w:lang w:val="en-US" w:eastAsia="zh-CN"/>
        </w:rPr>
      </w:pPr>
      <w:r>
        <w:rPr>
          <w:rFonts w:eastAsiaTheme="minorEastAsia" w:hint="eastAsia"/>
          <w:lang w:val="en-US" w:eastAsia="zh-CN"/>
        </w:rPr>
        <w:t xml:space="preserve">There are two sub-issues in this section: scheduling restriction requirements for UL/DL transition and for inter-frequency SSB measurement without gap. </w:t>
      </w:r>
      <w:r w:rsidR="00DB507B">
        <w:rPr>
          <w:rFonts w:eastAsiaTheme="minorEastAsia" w:hint="eastAsia"/>
          <w:lang w:val="en-US" w:eastAsia="zh-CN"/>
        </w:rPr>
        <w:t xml:space="preserve">The recommended WF is reproduced below for reference: </w:t>
      </w:r>
    </w:p>
    <w:tbl>
      <w:tblPr>
        <w:tblStyle w:val="af4"/>
        <w:tblW w:w="0" w:type="auto"/>
        <w:tblLook w:val="04A0" w:firstRow="1" w:lastRow="0" w:firstColumn="1" w:lastColumn="0" w:noHBand="0" w:noVBand="1"/>
      </w:tblPr>
      <w:tblGrid>
        <w:gridCol w:w="9847"/>
      </w:tblGrid>
      <w:tr w:rsidR="00DF3B8F" w:rsidTr="00DF3B8F">
        <w:tc>
          <w:tcPr>
            <w:tcW w:w="9847" w:type="dxa"/>
          </w:tcPr>
          <w:p w:rsidR="00DB507B" w:rsidRPr="00DB507B" w:rsidRDefault="00DB507B" w:rsidP="00C44C42">
            <w:pPr>
              <w:pStyle w:val="af8"/>
              <w:numPr>
                <w:ilvl w:val="0"/>
                <w:numId w:val="6"/>
              </w:numPr>
              <w:spacing w:beforeLines="50" w:before="120" w:after="120"/>
              <w:ind w:left="426" w:hanging="357"/>
              <w:contextualSpacing w:val="0"/>
              <w:rPr>
                <w:rFonts w:eastAsia="宋体"/>
                <w:sz w:val="20"/>
                <w:szCs w:val="20"/>
                <w:lang w:eastAsia="zh-CN"/>
              </w:rPr>
            </w:pPr>
            <w:r w:rsidRPr="00DB507B">
              <w:rPr>
                <w:rFonts w:eastAsia="宋体"/>
                <w:sz w:val="20"/>
                <w:szCs w:val="20"/>
                <w:lang w:eastAsia="zh-CN"/>
              </w:rPr>
              <w:t>Recommended WF for UL/DL transition</w:t>
            </w:r>
          </w:p>
          <w:p w:rsidR="00DB507B" w:rsidRPr="00DB507B" w:rsidRDefault="00DB507B" w:rsidP="00C44C42">
            <w:pPr>
              <w:pStyle w:val="af8"/>
              <w:numPr>
                <w:ilvl w:val="1"/>
                <w:numId w:val="6"/>
              </w:numPr>
              <w:spacing w:after="120"/>
              <w:ind w:left="851"/>
              <w:contextualSpacing w:val="0"/>
              <w:rPr>
                <w:rFonts w:eastAsia="宋体"/>
                <w:sz w:val="20"/>
                <w:szCs w:val="20"/>
                <w:lang w:eastAsia="zh-CN"/>
              </w:rPr>
            </w:pPr>
            <w:r w:rsidRPr="00DB507B">
              <w:rPr>
                <w:rFonts w:eastAsia="宋体"/>
                <w:sz w:val="20"/>
                <w:szCs w:val="20"/>
                <w:lang w:eastAsia="zh-CN"/>
              </w:rPr>
              <w:t>Do not define new scheduling restriction requirements for DL/UL transition.</w:t>
            </w:r>
          </w:p>
          <w:p w:rsidR="00DB507B" w:rsidRPr="00DB507B" w:rsidRDefault="00DB507B" w:rsidP="00C44C42">
            <w:pPr>
              <w:pStyle w:val="af8"/>
              <w:numPr>
                <w:ilvl w:val="0"/>
                <w:numId w:val="6"/>
              </w:numPr>
              <w:spacing w:beforeLines="50" w:before="120" w:after="120"/>
              <w:ind w:left="426" w:hanging="357"/>
              <w:contextualSpacing w:val="0"/>
              <w:rPr>
                <w:rFonts w:eastAsia="宋体"/>
                <w:sz w:val="20"/>
                <w:szCs w:val="20"/>
                <w:lang w:eastAsia="zh-CN"/>
              </w:rPr>
            </w:pPr>
            <w:r w:rsidRPr="00DB507B">
              <w:rPr>
                <w:rFonts w:eastAsia="宋体"/>
                <w:sz w:val="20"/>
                <w:szCs w:val="20"/>
                <w:lang w:eastAsia="zh-CN"/>
              </w:rPr>
              <w:t>Recommended WF for inter-frequency SSB measurement outside MG</w:t>
            </w:r>
          </w:p>
          <w:p w:rsidR="00DB507B" w:rsidRPr="00DB507B" w:rsidRDefault="00DB507B" w:rsidP="00C44C42">
            <w:pPr>
              <w:pStyle w:val="af8"/>
              <w:numPr>
                <w:ilvl w:val="1"/>
                <w:numId w:val="6"/>
              </w:numPr>
              <w:spacing w:after="120"/>
              <w:ind w:left="851"/>
              <w:contextualSpacing w:val="0"/>
              <w:rPr>
                <w:rFonts w:eastAsia="宋体"/>
                <w:sz w:val="20"/>
                <w:szCs w:val="20"/>
                <w:lang w:eastAsia="zh-CN"/>
              </w:rPr>
            </w:pPr>
            <w:r w:rsidRPr="00DB507B">
              <w:rPr>
                <w:rFonts w:eastAsia="宋体"/>
                <w:sz w:val="20"/>
                <w:szCs w:val="20"/>
                <w:lang w:eastAsia="zh-CN"/>
              </w:rPr>
              <w:t xml:space="preserve">FFS whether </w:t>
            </w:r>
            <w:r w:rsidRPr="00DB507B">
              <w:rPr>
                <w:rFonts w:eastAsia="宋体"/>
                <w:sz w:val="20"/>
                <w:szCs w:val="20"/>
                <w:u w:val="single"/>
                <w:lang w:eastAsia="zh-CN"/>
              </w:rPr>
              <w:t>additional</w:t>
            </w:r>
            <w:r w:rsidRPr="00DB507B">
              <w:rPr>
                <w:rFonts w:eastAsia="宋体"/>
                <w:sz w:val="20"/>
                <w:szCs w:val="20"/>
                <w:lang w:eastAsia="zh-CN"/>
              </w:rPr>
              <w:t xml:space="preserve"> scheduling restriction applies for inter-frequency SSB measurement outside MG on SBFD symbols, when the SSB is fully within DL active BWP but not completely contained in DL sub-band.</w:t>
            </w:r>
          </w:p>
          <w:p w:rsidR="00DB507B" w:rsidRDefault="00DB507B" w:rsidP="00C44C42">
            <w:pPr>
              <w:pStyle w:val="af8"/>
              <w:numPr>
                <w:ilvl w:val="2"/>
                <w:numId w:val="6"/>
              </w:numPr>
              <w:spacing w:after="120"/>
              <w:ind w:left="1276"/>
              <w:contextualSpacing w:val="0"/>
              <w:rPr>
                <w:rFonts w:eastAsia="宋体"/>
                <w:sz w:val="20"/>
                <w:szCs w:val="20"/>
                <w:lang w:eastAsia="zh-CN"/>
              </w:rPr>
            </w:pPr>
            <w:r w:rsidRPr="00DB507B">
              <w:rPr>
                <w:rFonts w:eastAsia="宋体"/>
                <w:sz w:val="20"/>
                <w:szCs w:val="20"/>
                <w:lang w:eastAsia="zh-CN"/>
              </w:rPr>
              <w:t>Option 1: yes, UE is not required to receive DL in DL subbands on SBFD symbols</w:t>
            </w:r>
          </w:p>
          <w:p w:rsidR="00DF3B8F" w:rsidRPr="00DB507B" w:rsidRDefault="00DB507B" w:rsidP="00C44C42">
            <w:pPr>
              <w:pStyle w:val="af8"/>
              <w:numPr>
                <w:ilvl w:val="2"/>
                <w:numId w:val="6"/>
              </w:numPr>
              <w:spacing w:after="120"/>
              <w:ind w:left="1276"/>
              <w:contextualSpacing w:val="0"/>
              <w:rPr>
                <w:rFonts w:eastAsia="宋体"/>
                <w:sz w:val="20"/>
                <w:szCs w:val="20"/>
                <w:lang w:eastAsia="zh-CN"/>
              </w:rPr>
            </w:pPr>
            <w:r w:rsidRPr="00DB507B">
              <w:rPr>
                <w:rFonts w:eastAsia="宋体"/>
                <w:sz w:val="20"/>
                <w:szCs w:val="20"/>
                <w:lang w:eastAsia="zh-CN"/>
              </w:rPr>
              <w:t>Option 2: no, UE is required to receive DL in DL subbands on SBFD symbols</w:t>
            </w:r>
          </w:p>
        </w:tc>
      </w:tr>
    </w:tbl>
    <w:p w:rsidR="001425C5" w:rsidRDefault="004F6F7C" w:rsidP="001425C5">
      <w:pPr>
        <w:spacing w:beforeLines="50" w:before="120" w:afterLines="50" w:after="120"/>
        <w:jc w:val="both"/>
        <w:rPr>
          <w:rFonts w:eastAsiaTheme="minorEastAsia"/>
          <w:lang w:val="en-US" w:eastAsia="zh-CN"/>
        </w:rPr>
      </w:pPr>
      <w:r>
        <w:rPr>
          <w:rFonts w:eastAsiaTheme="minorEastAsia" w:hint="eastAsia"/>
          <w:lang w:val="en-US" w:eastAsia="zh-CN"/>
        </w:rPr>
        <w:t xml:space="preserve">Regarding the scheduling restriction requirements for DL/UL transition, we do not think it is necessary to define new requirements. </w:t>
      </w:r>
      <w:r w:rsidR="001C5D02">
        <w:rPr>
          <w:rFonts w:eastAsiaTheme="minorEastAsia" w:hint="eastAsia"/>
          <w:lang w:val="en-US" w:eastAsia="zh-CN"/>
        </w:rPr>
        <w:t>The impacts of</w:t>
      </w:r>
      <w:r w:rsidR="008944D5">
        <w:rPr>
          <w:rFonts w:eastAsiaTheme="minorEastAsia" w:hint="eastAsia"/>
          <w:lang w:val="en-US" w:eastAsia="zh-CN"/>
        </w:rPr>
        <w:t xml:space="preserve"> DL/UL transition </w:t>
      </w:r>
      <w:r w:rsidR="0016401E">
        <w:rPr>
          <w:rFonts w:eastAsiaTheme="minorEastAsia" w:hint="eastAsia"/>
          <w:lang w:val="en-US" w:eastAsia="zh-CN"/>
        </w:rPr>
        <w:t xml:space="preserve">can be covered by the existing </w:t>
      </w:r>
      <w:r w:rsidR="00954121">
        <w:rPr>
          <w:rFonts w:eastAsiaTheme="minorEastAsia" w:hint="eastAsia"/>
          <w:lang w:val="en-US" w:eastAsia="zh-CN"/>
        </w:rPr>
        <w:t xml:space="preserve">L1/L3 </w:t>
      </w:r>
      <w:r w:rsidR="0016401E">
        <w:rPr>
          <w:rFonts w:eastAsiaTheme="minorEastAsia" w:hint="eastAsia"/>
          <w:lang w:val="en-US" w:eastAsia="zh-CN"/>
        </w:rPr>
        <w:t xml:space="preserve">scheduling restrictions. </w:t>
      </w:r>
    </w:p>
    <w:p w:rsidR="001425C5" w:rsidRPr="006B04A7" w:rsidRDefault="00F402C7" w:rsidP="001425C5">
      <w:pPr>
        <w:spacing w:beforeLines="50" w:before="120" w:afterLines="50" w:after="120"/>
        <w:jc w:val="both"/>
        <w:rPr>
          <w:rFonts w:eastAsiaTheme="minorEastAsia"/>
          <w:b/>
          <w:lang w:val="en-US" w:eastAsia="zh-CN"/>
        </w:rPr>
      </w:pPr>
      <w:r w:rsidRPr="006B04A7">
        <w:rPr>
          <w:rFonts w:eastAsiaTheme="minorEastAsia" w:hint="eastAsia"/>
          <w:b/>
          <w:lang w:val="en-US" w:eastAsia="zh-CN"/>
        </w:rPr>
        <w:t xml:space="preserve">Proposal </w:t>
      </w:r>
      <w:r w:rsidR="00234F80">
        <w:rPr>
          <w:rFonts w:eastAsiaTheme="minorEastAsia" w:hint="eastAsia"/>
          <w:b/>
          <w:lang w:val="en-US" w:eastAsia="zh-CN"/>
        </w:rPr>
        <w:t>7</w:t>
      </w:r>
      <w:r w:rsidRPr="006B04A7">
        <w:rPr>
          <w:rFonts w:eastAsiaTheme="minorEastAsia" w:hint="eastAsia"/>
          <w:b/>
          <w:lang w:val="en-US" w:eastAsia="zh-CN"/>
        </w:rPr>
        <w:t xml:space="preserve">: </w:t>
      </w:r>
      <w:r w:rsidR="006B04A7" w:rsidRPr="006B04A7">
        <w:rPr>
          <w:rFonts w:eastAsia="宋体"/>
          <w:b/>
          <w:lang w:eastAsia="zh-CN"/>
        </w:rPr>
        <w:t>Do not define new scheduling restriction requirements for DL/UL transition</w:t>
      </w:r>
      <w:r w:rsidRPr="006B04A7">
        <w:rPr>
          <w:rFonts w:eastAsiaTheme="minorEastAsia" w:hint="eastAsia"/>
          <w:b/>
          <w:lang w:val="en-US" w:eastAsia="zh-CN"/>
        </w:rPr>
        <w:t xml:space="preserve">. </w:t>
      </w:r>
    </w:p>
    <w:p w:rsidR="001425C5" w:rsidRDefault="00F402C7" w:rsidP="00822445">
      <w:pPr>
        <w:spacing w:beforeLines="50" w:before="120" w:afterLines="50" w:after="120"/>
        <w:jc w:val="both"/>
        <w:rPr>
          <w:rFonts w:eastAsiaTheme="minorEastAsia"/>
          <w:lang w:val="en-US" w:eastAsia="zh-CN"/>
        </w:rPr>
      </w:pPr>
      <w:r>
        <w:rPr>
          <w:rFonts w:eastAsiaTheme="minorEastAsia" w:hint="eastAsia"/>
          <w:lang w:val="en-US" w:eastAsia="zh-CN"/>
        </w:rPr>
        <w:t xml:space="preserve">For inter-frequency SSB measurement without gap, </w:t>
      </w:r>
      <w:r w:rsidRPr="00DB507B">
        <w:rPr>
          <w:rFonts w:eastAsia="宋体"/>
          <w:lang w:eastAsia="zh-CN"/>
        </w:rPr>
        <w:t>when the SSB is fully within DL active BWP but not completely contained in DL sub-band</w:t>
      </w:r>
      <w:r>
        <w:rPr>
          <w:rFonts w:eastAsia="宋体" w:hint="eastAsia"/>
          <w:lang w:eastAsia="zh-CN"/>
        </w:rPr>
        <w:t xml:space="preserve">, UE is expected to receive SSB and perform measurements. Therefore UE should not be scheduled by network for UL transmission, i.e., UL scheduling restriction is needed. Since requirements for scheduling restriction for </w:t>
      </w:r>
      <w:r>
        <w:rPr>
          <w:rFonts w:eastAsiaTheme="minorEastAsia" w:hint="eastAsia"/>
          <w:lang w:val="en-US" w:eastAsia="zh-CN"/>
        </w:rPr>
        <w:t xml:space="preserve">inter-frequency SSB measurement without gap have been defined in TS 38.133 clause 9.3.9, RAN4 can use these existing requirements as a starting point and check if any updates are required. </w:t>
      </w:r>
    </w:p>
    <w:p w:rsidR="00F402C7" w:rsidRPr="00E23B76" w:rsidRDefault="00F402C7" w:rsidP="00822445">
      <w:pPr>
        <w:spacing w:beforeLines="50" w:before="120" w:afterLines="50" w:after="120"/>
        <w:jc w:val="both"/>
        <w:rPr>
          <w:rFonts w:eastAsiaTheme="minorEastAsia"/>
          <w:b/>
          <w:lang w:val="en-US" w:eastAsia="zh-CN"/>
        </w:rPr>
      </w:pPr>
      <w:r w:rsidRPr="00E23B76">
        <w:rPr>
          <w:rFonts w:eastAsiaTheme="minorEastAsia" w:hint="eastAsia"/>
          <w:b/>
          <w:lang w:val="en-US" w:eastAsia="zh-CN"/>
        </w:rPr>
        <w:t xml:space="preserve">Proposal </w:t>
      </w:r>
      <w:r w:rsidR="00234F80">
        <w:rPr>
          <w:rFonts w:eastAsiaTheme="minorEastAsia" w:hint="eastAsia"/>
          <w:b/>
          <w:lang w:val="en-US" w:eastAsia="zh-CN"/>
        </w:rPr>
        <w:t>8</w:t>
      </w:r>
      <w:r w:rsidRPr="00E23B76">
        <w:rPr>
          <w:rFonts w:eastAsiaTheme="minorEastAsia" w:hint="eastAsia"/>
          <w:b/>
          <w:lang w:val="en-US" w:eastAsia="zh-CN"/>
        </w:rPr>
        <w:t xml:space="preserve">: </w:t>
      </w:r>
      <w:r w:rsidR="00E23B76" w:rsidRPr="00E23B76">
        <w:rPr>
          <w:rFonts w:eastAsiaTheme="minorEastAsia" w:hint="eastAsia"/>
          <w:b/>
          <w:lang w:val="en-US" w:eastAsia="zh-CN"/>
        </w:rPr>
        <w:t xml:space="preserve">RAN4 to use the existing </w:t>
      </w:r>
      <w:r w:rsidR="00E23B76" w:rsidRPr="00E23B76">
        <w:rPr>
          <w:rFonts w:eastAsia="宋体" w:hint="eastAsia"/>
          <w:b/>
          <w:lang w:eastAsia="zh-CN"/>
        </w:rPr>
        <w:t>scheduling restriction</w:t>
      </w:r>
      <w:r w:rsidR="00E23B76" w:rsidRPr="00E23B76">
        <w:rPr>
          <w:rFonts w:eastAsiaTheme="minorEastAsia" w:hint="eastAsia"/>
          <w:b/>
          <w:lang w:val="en-US" w:eastAsia="zh-CN"/>
        </w:rPr>
        <w:t xml:space="preserve"> requirements for inter-frequency SSB measurement without gap as a starting point.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383F">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the impacts of SBFD on RRM requirements</w:t>
      </w:r>
      <w:r w:rsidR="00147D19">
        <w:rPr>
          <w:rFonts w:eastAsia="宋体" w:hint="eastAsia"/>
          <w:lang w:eastAsia="zh-CN"/>
        </w:rPr>
        <w:t xml:space="preserve">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D96885" w:rsidRPr="00986158" w:rsidRDefault="00D96885" w:rsidP="00D96885">
      <w:pPr>
        <w:spacing w:beforeLines="50" w:before="120" w:afterLines="50" w:after="120"/>
        <w:jc w:val="both"/>
        <w:rPr>
          <w:rFonts w:eastAsiaTheme="minorEastAsia"/>
          <w:b/>
          <w:lang w:val="en-US" w:eastAsia="zh-CN"/>
        </w:rPr>
      </w:pPr>
      <w:r w:rsidRPr="00986158">
        <w:rPr>
          <w:rFonts w:eastAsiaTheme="minorEastAsia" w:hint="eastAsia"/>
          <w:b/>
          <w:lang w:val="en-US" w:eastAsia="zh-CN"/>
        </w:rPr>
        <w:t xml:space="preserve">Proposal </w:t>
      </w:r>
      <w:r>
        <w:rPr>
          <w:rFonts w:eastAsiaTheme="minorEastAsia" w:hint="eastAsia"/>
          <w:b/>
          <w:lang w:val="en-US" w:eastAsia="zh-CN"/>
        </w:rPr>
        <w:t>1</w:t>
      </w:r>
      <w:r w:rsidRPr="00986158">
        <w:rPr>
          <w:rFonts w:eastAsiaTheme="minorEastAsia" w:hint="eastAsia"/>
          <w:b/>
          <w:lang w:val="en-US" w:eastAsia="zh-CN"/>
        </w:rPr>
        <w:t xml:space="preserve">: </w:t>
      </w:r>
      <w:r w:rsidRPr="00C32793">
        <w:rPr>
          <w:rFonts w:eastAsiaTheme="minorEastAsia" w:hint="eastAsia"/>
          <w:b/>
          <w:lang w:val="en-US" w:eastAsia="zh-CN"/>
        </w:rPr>
        <w:t>For DUD case, the existing measurement period for CSI-RS based L1 measurement apply</w:t>
      </w:r>
      <w:r w:rsidRPr="00986158">
        <w:rPr>
          <w:rFonts w:eastAsia="宋体" w:hint="eastAsia"/>
          <w:b/>
          <w:szCs w:val="24"/>
          <w:lang w:eastAsia="zh-CN"/>
        </w:rPr>
        <w:t xml:space="preserve"> </w:t>
      </w:r>
      <w:r>
        <w:rPr>
          <w:rFonts w:eastAsia="宋体" w:hint="eastAsia"/>
          <w:b/>
          <w:szCs w:val="24"/>
          <w:lang w:eastAsia="zh-CN"/>
        </w:rPr>
        <w:t xml:space="preserve">when the periodicity of CSI-RS is large enough to cover scaled processing time. Otherwise, a longer measurement delay can be expected. </w:t>
      </w:r>
    </w:p>
    <w:p w:rsidR="00D96885" w:rsidRDefault="00D96885" w:rsidP="00D96885">
      <w:pPr>
        <w:spacing w:beforeLines="50" w:before="120" w:afterLines="50" w:after="120"/>
        <w:jc w:val="both"/>
        <w:rPr>
          <w:rFonts w:eastAsia="宋体"/>
          <w:b/>
          <w:lang w:eastAsia="zh-CN"/>
        </w:rPr>
      </w:pPr>
      <w:r w:rsidRPr="00DF1D42">
        <w:rPr>
          <w:rFonts w:eastAsiaTheme="minorEastAsia" w:hint="eastAsia"/>
          <w:b/>
          <w:lang w:val="en-US" w:eastAsia="zh-CN"/>
        </w:rPr>
        <w:lastRenderedPageBreak/>
        <w:t>Proposal 2:</w:t>
      </w:r>
      <w:r w:rsidRPr="00DF1D42">
        <w:rPr>
          <w:rFonts w:eastAsia="宋体"/>
          <w:b/>
          <w:lang w:eastAsia="zh-CN"/>
        </w:rPr>
        <w:t xml:space="preserve"> For L1-RSRP and L1-SINR measurement period</w:t>
      </w:r>
      <w:r w:rsidRPr="00DF1D42">
        <w:rPr>
          <w:rFonts w:eastAsia="宋体" w:hint="eastAsia"/>
          <w:b/>
          <w:lang w:eastAsia="zh-CN"/>
        </w:rPr>
        <w:t>, m</w:t>
      </w:r>
      <w:r w:rsidRPr="00DF1D42">
        <w:rPr>
          <w:rFonts w:eastAsia="宋体"/>
          <w:b/>
          <w:lang w:eastAsia="zh-CN"/>
        </w:rPr>
        <w:t>easurement period is extended by excluding resource occasions on invalid symbol type following the R16 NR-U approach</w:t>
      </w:r>
      <w:r w:rsidRPr="00DF1D42">
        <w:rPr>
          <w:rFonts w:eastAsia="宋体" w:hint="eastAsia"/>
          <w:b/>
          <w:lang w:eastAsia="zh-CN"/>
        </w:rPr>
        <w:t xml:space="preserve">. </w:t>
      </w:r>
    </w:p>
    <w:p w:rsidR="00D96885" w:rsidRPr="002A6CE1" w:rsidRDefault="00D96885" w:rsidP="00D96885">
      <w:pPr>
        <w:spacing w:beforeLines="50" w:before="120" w:afterLines="50" w:after="120"/>
        <w:jc w:val="both"/>
        <w:rPr>
          <w:rFonts w:eastAsiaTheme="minorEastAsia"/>
          <w:b/>
          <w:lang w:eastAsia="zh-CN"/>
        </w:rPr>
      </w:pPr>
      <w:r w:rsidRPr="002A6CE1">
        <w:rPr>
          <w:rFonts w:eastAsia="宋体" w:hint="eastAsia"/>
          <w:b/>
          <w:lang w:eastAsia="zh-CN"/>
        </w:rPr>
        <w:t xml:space="preserve">Proposal 3: </w:t>
      </w:r>
      <w:r w:rsidRPr="002A6CE1">
        <w:rPr>
          <w:rFonts w:eastAsia="宋体"/>
          <w:b/>
          <w:lang w:eastAsia="zh-CN"/>
        </w:rPr>
        <w:t>For RLM/BFD/CBD</w:t>
      </w:r>
      <w:r w:rsidRPr="002A6CE1">
        <w:rPr>
          <w:rFonts w:eastAsia="宋体" w:hint="eastAsia"/>
          <w:b/>
          <w:lang w:eastAsia="zh-CN"/>
        </w:rPr>
        <w:t xml:space="preserve">, </w:t>
      </w:r>
      <w:r>
        <w:rPr>
          <w:rFonts w:eastAsia="宋体" w:hint="eastAsia"/>
          <w:b/>
          <w:lang w:eastAsia="zh-CN"/>
        </w:rPr>
        <w:t>the existing delay requirement applies</w:t>
      </w:r>
      <w:r w:rsidRPr="002A6CE1">
        <w:rPr>
          <w:b/>
          <w:lang w:eastAsia="zh-CN"/>
        </w:rPr>
        <w:t xml:space="preserve"> based on the assumption that occasions of a single CSI-RS resource are all in the same symbol ty</w:t>
      </w:r>
      <w:r w:rsidRPr="002A6CE1">
        <w:rPr>
          <w:rFonts w:eastAsiaTheme="minorEastAsia" w:hint="eastAsia"/>
          <w:b/>
          <w:lang w:eastAsia="zh-CN"/>
        </w:rPr>
        <w:t xml:space="preserve">pe. </w:t>
      </w:r>
    </w:p>
    <w:p w:rsidR="00D96885" w:rsidRPr="005E021A" w:rsidRDefault="00D96885" w:rsidP="00D96885">
      <w:pPr>
        <w:spacing w:beforeLines="50" w:before="120" w:afterLines="50" w:after="120"/>
        <w:jc w:val="both"/>
        <w:rPr>
          <w:rFonts w:eastAsiaTheme="minorEastAsia"/>
          <w:b/>
          <w:lang w:val="en-US" w:eastAsia="zh-CN"/>
        </w:rPr>
      </w:pPr>
      <w:r>
        <w:rPr>
          <w:rFonts w:eastAsia="宋体" w:hint="eastAsia"/>
          <w:b/>
          <w:lang w:eastAsia="zh-CN"/>
        </w:rPr>
        <w:t xml:space="preserve">Proposal 4: Okay to add the note saying </w:t>
      </w:r>
      <w:r w:rsidRPr="00FE1DCB">
        <w:rPr>
          <w:rFonts w:eastAsia="宋体"/>
          <w:b/>
          <w:lang w:eastAsia="zh-CN"/>
        </w:rPr>
        <w:t>no RAN4 enhancement will be introduced to handle power difference between SBFD symbol and non-SBFD symbol in Rel-19</w:t>
      </w:r>
      <w:r>
        <w:rPr>
          <w:rFonts w:eastAsia="宋体" w:hint="eastAsia"/>
          <w:b/>
          <w:lang w:eastAsia="zh-CN"/>
        </w:rPr>
        <w:t xml:space="preserve">. </w:t>
      </w:r>
    </w:p>
    <w:p w:rsidR="00D96885" w:rsidRPr="00112550" w:rsidRDefault="00D96885" w:rsidP="00D96885">
      <w:pPr>
        <w:spacing w:beforeLines="50" w:before="120" w:afterLines="50" w:after="120"/>
        <w:jc w:val="both"/>
        <w:rPr>
          <w:rFonts w:eastAsiaTheme="minorEastAsia"/>
          <w:b/>
          <w:lang w:val="en-US" w:eastAsia="zh-CN"/>
        </w:rPr>
      </w:pPr>
      <w:r w:rsidRPr="00112550">
        <w:rPr>
          <w:rFonts w:eastAsiaTheme="minorEastAsia" w:hint="eastAsia"/>
          <w:b/>
          <w:lang w:val="en-US" w:eastAsia="zh-CN"/>
        </w:rPr>
        <w:t xml:space="preserve">Proposal </w:t>
      </w:r>
      <w:r>
        <w:rPr>
          <w:rFonts w:eastAsiaTheme="minorEastAsia" w:hint="eastAsia"/>
          <w:b/>
          <w:lang w:val="en-US" w:eastAsia="zh-CN"/>
        </w:rPr>
        <w:t>5</w:t>
      </w:r>
      <w:r w:rsidRPr="00112550">
        <w:rPr>
          <w:rFonts w:eastAsiaTheme="minorEastAsia" w:hint="eastAsia"/>
          <w:b/>
          <w:lang w:val="en-US" w:eastAsia="zh-CN"/>
        </w:rPr>
        <w:t xml:space="preserve">: </w:t>
      </w:r>
      <w:r w:rsidRPr="00112550">
        <w:rPr>
          <w:rFonts w:eastAsiaTheme="minorEastAsia" w:hint="eastAsia"/>
          <w:b/>
          <w:bCs/>
          <w:lang w:val="en-US" w:eastAsia="zh-CN"/>
        </w:rPr>
        <w:t xml:space="preserve">For CSI-RS-based L3 measurements, </w:t>
      </w:r>
      <w:r w:rsidRPr="00112550">
        <w:rPr>
          <w:rFonts w:eastAsiaTheme="minorEastAsia" w:hint="eastAsia"/>
          <w:b/>
          <w:lang w:val="en-US" w:eastAsia="zh-CN"/>
        </w:rPr>
        <w:t xml:space="preserve">UE needs to puncture the CSI-RS </w:t>
      </w:r>
      <w:r w:rsidRPr="00112550">
        <w:rPr>
          <w:rFonts w:eastAsiaTheme="minorEastAsia"/>
          <w:b/>
          <w:lang w:val="en-US" w:eastAsia="zh-CN"/>
        </w:rPr>
        <w:t>resource</w:t>
      </w:r>
      <w:r w:rsidRPr="00112550">
        <w:rPr>
          <w:rFonts w:eastAsiaTheme="minorEastAsia" w:hint="eastAsia"/>
          <w:b/>
          <w:lang w:val="en-US" w:eastAsia="zh-CN"/>
        </w:rPr>
        <w:t xml:space="preserve">s on SBFD symbols in frequency domain when target neighbour cell is a SBFD cell. </w:t>
      </w:r>
    </w:p>
    <w:p w:rsidR="00D96885" w:rsidRDefault="00D96885" w:rsidP="00D96885">
      <w:pPr>
        <w:spacing w:beforeLines="50" w:before="120" w:afterLines="50" w:after="120"/>
        <w:jc w:val="both"/>
        <w:rPr>
          <w:rFonts w:eastAsiaTheme="minorEastAsia"/>
          <w:b/>
          <w:lang w:val="en-US" w:eastAsia="zh-CN"/>
        </w:rPr>
      </w:pPr>
      <w:r w:rsidRPr="003F3BA2">
        <w:rPr>
          <w:rFonts w:eastAsiaTheme="minorEastAsia" w:hint="eastAsia"/>
          <w:b/>
          <w:lang w:val="en-US" w:eastAsia="zh-CN"/>
        </w:rPr>
        <w:t xml:space="preserve">Proposal </w:t>
      </w:r>
      <w:r>
        <w:rPr>
          <w:rFonts w:eastAsiaTheme="minorEastAsia" w:hint="eastAsia"/>
          <w:b/>
          <w:lang w:val="en-US" w:eastAsia="zh-CN"/>
        </w:rPr>
        <w:t>6</w:t>
      </w:r>
      <w:r w:rsidRPr="003F3BA2">
        <w:rPr>
          <w:rFonts w:eastAsiaTheme="minorEastAsia" w:hint="eastAsia"/>
          <w:b/>
          <w:lang w:val="en-US" w:eastAsia="zh-CN"/>
        </w:rPr>
        <w:t xml:space="preserve">: </w:t>
      </w:r>
      <w:r>
        <w:rPr>
          <w:rFonts w:eastAsiaTheme="minorEastAsia" w:hint="eastAsia"/>
          <w:b/>
          <w:lang w:val="en-US" w:eastAsia="zh-CN"/>
        </w:rPr>
        <w:t xml:space="preserve">For </w:t>
      </w:r>
      <w:r w:rsidRPr="00DB2750">
        <w:rPr>
          <w:rFonts w:eastAsiaTheme="minorEastAsia"/>
          <w:b/>
          <w:lang w:val="en-US" w:eastAsia="zh-CN"/>
        </w:rPr>
        <w:t>CSI-RS-based L3 measurements</w:t>
      </w:r>
      <w:r>
        <w:rPr>
          <w:rFonts w:eastAsiaTheme="minorEastAsia" w:hint="eastAsia"/>
          <w:b/>
          <w:lang w:val="en-US" w:eastAsia="zh-CN"/>
        </w:rPr>
        <w:t>, s</w:t>
      </w:r>
      <w:r w:rsidRPr="00774C30">
        <w:rPr>
          <w:rFonts w:eastAsiaTheme="minorEastAsia"/>
          <w:b/>
          <w:lang w:val="en-US" w:eastAsia="zh-CN"/>
        </w:rPr>
        <w:t>erving cell measurement is de-prioritized and neighbour cell measurement is prioritized over dynamic UL transmission.</w:t>
      </w:r>
      <w:r>
        <w:rPr>
          <w:rFonts w:eastAsiaTheme="minorEastAsia" w:hint="eastAsia"/>
          <w:b/>
          <w:lang w:val="en-US" w:eastAsia="zh-CN"/>
        </w:rPr>
        <w:t xml:space="preserve"> </w:t>
      </w:r>
    </w:p>
    <w:p w:rsidR="00D96885" w:rsidRPr="006B04A7" w:rsidRDefault="00D96885" w:rsidP="00D96885">
      <w:pPr>
        <w:spacing w:beforeLines="50" w:before="120" w:afterLines="50" w:after="120"/>
        <w:jc w:val="both"/>
        <w:rPr>
          <w:rFonts w:eastAsiaTheme="minorEastAsia"/>
          <w:b/>
          <w:lang w:val="en-US" w:eastAsia="zh-CN"/>
        </w:rPr>
      </w:pPr>
      <w:r w:rsidRPr="006B04A7">
        <w:rPr>
          <w:rFonts w:eastAsiaTheme="minorEastAsia" w:hint="eastAsia"/>
          <w:b/>
          <w:lang w:val="en-US" w:eastAsia="zh-CN"/>
        </w:rPr>
        <w:t xml:space="preserve">Proposal </w:t>
      </w:r>
      <w:r>
        <w:rPr>
          <w:rFonts w:eastAsiaTheme="minorEastAsia" w:hint="eastAsia"/>
          <w:b/>
          <w:lang w:val="en-US" w:eastAsia="zh-CN"/>
        </w:rPr>
        <w:t>7</w:t>
      </w:r>
      <w:r w:rsidRPr="006B04A7">
        <w:rPr>
          <w:rFonts w:eastAsiaTheme="minorEastAsia" w:hint="eastAsia"/>
          <w:b/>
          <w:lang w:val="en-US" w:eastAsia="zh-CN"/>
        </w:rPr>
        <w:t xml:space="preserve">: </w:t>
      </w:r>
      <w:r w:rsidRPr="006B04A7">
        <w:rPr>
          <w:rFonts w:eastAsia="宋体"/>
          <w:b/>
          <w:lang w:eastAsia="zh-CN"/>
        </w:rPr>
        <w:t>Do not define new scheduling restriction requirements for DL/UL transition</w:t>
      </w:r>
      <w:r w:rsidRPr="006B04A7">
        <w:rPr>
          <w:rFonts w:eastAsiaTheme="minorEastAsia" w:hint="eastAsia"/>
          <w:b/>
          <w:lang w:val="en-US" w:eastAsia="zh-CN"/>
        </w:rPr>
        <w:t xml:space="preserve">. </w:t>
      </w:r>
    </w:p>
    <w:p w:rsidR="00FD1A61" w:rsidRPr="00D96885" w:rsidRDefault="00D96885" w:rsidP="00FD1A61">
      <w:pPr>
        <w:spacing w:beforeLines="50" w:before="120" w:afterLines="50" w:after="120"/>
        <w:jc w:val="both"/>
        <w:rPr>
          <w:rFonts w:eastAsiaTheme="minorEastAsia"/>
          <w:b/>
          <w:lang w:val="en-US" w:eastAsia="zh-CN"/>
        </w:rPr>
      </w:pPr>
      <w:r w:rsidRPr="00E23B76">
        <w:rPr>
          <w:rFonts w:eastAsiaTheme="minorEastAsia" w:hint="eastAsia"/>
          <w:b/>
          <w:lang w:val="en-US" w:eastAsia="zh-CN"/>
        </w:rPr>
        <w:t xml:space="preserve">Proposal </w:t>
      </w:r>
      <w:r>
        <w:rPr>
          <w:rFonts w:eastAsiaTheme="minorEastAsia" w:hint="eastAsia"/>
          <w:b/>
          <w:lang w:val="en-US" w:eastAsia="zh-CN"/>
        </w:rPr>
        <w:t>8</w:t>
      </w:r>
      <w:r w:rsidRPr="00E23B76">
        <w:rPr>
          <w:rFonts w:eastAsiaTheme="minorEastAsia" w:hint="eastAsia"/>
          <w:b/>
          <w:lang w:val="en-US" w:eastAsia="zh-CN"/>
        </w:rPr>
        <w:t xml:space="preserve">: RAN4 to use the existing </w:t>
      </w:r>
      <w:r w:rsidRPr="00E23B76">
        <w:rPr>
          <w:rFonts w:eastAsia="宋体" w:hint="eastAsia"/>
          <w:b/>
          <w:lang w:eastAsia="zh-CN"/>
        </w:rPr>
        <w:t>scheduling restriction</w:t>
      </w:r>
      <w:r w:rsidRPr="00E23B76">
        <w:rPr>
          <w:rFonts w:eastAsiaTheme="minorEastAsia" w:hint="eastAsia"/>
          <w:b/>
          <w:lang w:val="en-US" w:eastAsia="zh-CN"/>
        </w:rPr>
        <w:t xml:space="preserve"> requirements for inter-frequency SSB measurement without gap as a starting point. </w:t>
      </w:r>
    </w:p>
    <w:p w:rsidR="000778EB" w:rsidRPr="00DC0FA9" w:rsidRDefault="000778EB" w:rsidP="0083383F">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A46685" w:rsidRDefault="00A46685" w:rsidP="00A46685">
      <w:pPr>
        <w:spacing w:after="120"/>
        <w:ind w:left="350" w:hangingChars="175" w:hanging="350"/>
        <w:rPr>
          <w:rFonts w:eastAsia="宋体"/>
          <w:szCs w:val="24"/>
          <w:lang w:val="en-US" w:eastAsia="zh-CN"/>
        </w:rPr>
      </w:pPr>
      <w:r w:rsidRPr="006A28B8">
        <w:rPr>
          <w:rFonts w:eastAsia="宋体"/>
          <w:szCs w:val="24"/>
          <w:lang w:val="en-US" w:eastAsia="zh-CN"/>
        </w:rPr>
        <w:t>[1]</w:t>
      </w:r>
      <w:r w:rsidRPr="009F6705">
        <w:rPr>
          <w:rFonts w:eastAsia="宋体" w:hint="eastAsia"/>
          <w:szCs w:val="24"/>
          <w:lang w:eastAsia="zh-CN"/>
        </w:rPr>
        <w:t xml:space="preserve"> </w:t>
      </w:r>
      <w:r>
        <w:rPr>
          <w:rFonts w:eastAsia="宋体" w:hint="eastAsia"/>
          <w:szCs w:val="24"/>
          <w:lang w:val="en-US" w:eastAsia="zh-CN"/>
        </w:rPr>
        <w:t xml:space="preserve">R4-2504904, WF on RRM requirements for </w:t>
      </w:r>
      <w:proofErr w:type="spellStart"/>
      <w:r>
        <w:rPr>
          <w:rFonts w:eastAsia="宋体" w:hint="eastAsia"/>
          <w:szCs w:val="24"/>
          <w:lang w:val="en-US" w:eastAsia="zh-CN"/>
        </w:rPr>
        <w:t>NR_duplex_evo</w:t>
      </w:r>
      <w:proofErr w:type="spellEnd"/>
      <w:r>
        <w:rPr>
          <w:rFonts w:eastAsia="宋体" w:hint="eastAsia"/>
          <w:szCs w:val="24"/>
          <w:lang w:val="en-US" w:eastAsia="zh-CN"/>
        </w:rPr>
        <w:t xml:space="preserve">, Huawei, </w:t>
      </w:r>
      <w:proofErr w:type="spellStart"/>
      <w:r>
        <w:rPr>
          <w:rFonts w:eastAsia="宋体" w:hint="eastAsia"/>
          <w:szCs w:val="24"/>
          <w:lang w:val="en-US" w:eastAsia="zh-CN"/>
        </w:rPr>
        <w:t>HiSilicon</w:t>
      </w:r>
      <w:proofErr w:type="spellEnd"/>
      <w:r>
        <w:rPr>
          <w:rFonts w:eastAsia="宋体" w:hint="eastAsia"/>
          <w:szCs w:val="24"/>
          <w:lang w:val="en-US" w:eastAsia="zh-CN"/>
        </w:rPr>
        <w:t xml:space="preserve">, RAN4#114bis. </w:t>
      </w:r>
    </w:p>
    <w:p w:rsidR="00236A21" w:rsidRPr="00822DF2" w:rsidRDefault="00744A15" w:rsidP="006C20A0">
      <w:pPr>
        <w:rPr>
          <w:rFonts w:eastAsia="宋体"/>
          <w:szCs w:val="24"/>
          <w:lang w:val="en-US" w:eastAsia="zh-CN"/>
        </w:rPr>
      </w:pPr>
      <w:r w:rsidRPr="00822DF2">
        <w:rPr>
          <w:rFonts w:eastAsia="宋体" w:hint="eastAsia"/>
          <w:szCs w:val="24"/>
          <w:lang w:val="en-US" w:eastAsia="zh-CN"/>
        </w:rPr>
        <w:t>[</w:t>
      </w:r>
      <w:r w:rsidR="00822DF2">
        <w:rPr>
          <w:rFonts w:eastAsia="宋体" w:hint="eastAsia"/>
          <w:szCs w:val="24"/>
          <w:lang w:val="en-US" w:eastAsia="zh-CN"/>
        </w:rPr>
        <w:t>2</w:t>
      </w:r>
      <w:r w:rsidRPr="00822DF2">
        <w:rPr>
          <w:rFonts w:eastAsia="宋体" w:hint="eastAsia"/>
          <w:szCs w:val="24"/>
          <w:lang w:val="en-US" w:eastAsia="zh-CN"/>
        </w:rPr>
        <w:t xml:space="preserve">] R3-250888, SBFD information exchange among gNBs for CLI mitigation, RAN3#127. </w:t>
      </w:r>
    </w:p>
    <w:sectPr w:rsidR="00236A21" w:rsidRPr="00822DF2"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C76" w:rsidRDefault="003F7C76" w:rsidP="000778EB">
      <w:pPr>
        <w:spacing w:after="0"/>
      </w:pPr>
      <w:r>
        <w:separator/>
      </w:r>
    </w:p>
  </w:endnote>
  <w:endnote w:type="continuationSeparator" w:id="0">
    <w:p w:rsidR="003F7C76" w:rsidRDefault="003F7C76"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A4B33" w:rsidRDefault="00EA4B3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4B33" w:rsidRDefault="00EA4B3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9467C">
      <w:rPr>
        <w:rStyle w:val="af1"/>
        <w:noProof/>
      </w:rPr>
      <w:t>1</w:t>
    </w:r>
    <w:r>
      <w:rPr>
        <w:rStyle w:val="af1"/>
      </w:rPr>
      <w:fldChar w:fldCharType="end"/>
    </w:r>
  </w:p>
  <w:p w:rsidR="00EA4B33" w:rsidRDefault="00EA4B3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C76" w:rsidRDefault="003F7C76" w:rsidP="000778EB">
      <w:pPr>
        <w:spacing w:after="0"/>
      </w:pPr>
      <w:r>
        <w:separator/>
      </w:r>
    </w:p>
  </w:footnote>
  <w:footnote w:type="continuationSeparator" w:id="0">
    <w:p w:rsidR="003F7C76" w:rsidRDefault="003F7C76"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5">
    <w:nsid w:val="58B73482"/>
    <w:multiLevelType w:val="multilevel"/>
    <w:tmpl w:val="58B73482"/>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Wingdings" w:hAnsi="Wingdings"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6">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8"/>
  </w:num>
  <w:num w:numId="3">
    <w:abstractNumId w:val="9"/>
  </w:num>
  <w:num w:numId="4">
    <w:abstractNumId w:val="1"/>
  </w:num>
  <w:num w:numId="5">
    <w:abstractNumId w:val="6"/>
  </w:num>
  <w:num w:numId="6">
    <w:abstractNumId w:val="5"/>
  </w:num>
  <w:num w:numId="7">
    <w:abstractNumId w:val="3"/>
  </w:num>
  <w:num w:numId="8">
    <w:abstractNumId w:val="7"/>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10177"/>
    <w:rsid w:val="0001071A"/>
    <w:rsid w:val="00010767"/>
    <w:rsid w:val="00010E16"/>
    <w:rsid w:val="000115B6"/>
    <w:rsid w:val="0001179D"/>
    <w:rsid w:val="00011E8A"/>
    <w:rsid w:val="00012FC7"/>
    <w:rsid w:val="000144F0"/>
    <w:rsid w:val="00014C7A"/>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5741"/>
    <w:rsid w:val="000258AC"/>
    <w:rsid w:val="00025942"/>
    <w:rsid w:val="00025CF4"/>
    <w:rsid w:val="00025FA2"/>
    <w:rsid w:val="00027875"/>
    <w:rsid w:val="00027B4B"/>
    <w:rsid w:val="000307E4"/>
    <w:rsid w:val="00031342"/>
    <w:rsid w:val="00031645"/>
    <w:rsid w:val="000317A6"/>
    <w:rsid w:val="00031824"/>
    <w:rsid w:val="000324C0"/>
    <w:rsid w:val="00032AEE"/>
    <w:rsid w:val="00032C7A"/>
    <w:rsid w:val="00032CCB"/>
    <w:rsid w:val="00033040"/>
    <w:rsid w:val="0003463F"/>
    <w:rsid w:val="00034908"/>
    <w:rsid w:val="00036068"/>
    <w:rsid w:val="0003610A"/>
    <w:rsid w:val="0003660F"/>
    <w:rsid w:val="00036974"/>
    <w:rsid w:val="00036CB4"/>
    <w:rsid w:val="00037554"/>
    <w:rsid w:val="00037A5B"/>
    <w:rsid w:val="00037F93"/>
    <w:rsid w:val="00040E1E"/>
    <w:rsid w:val="00041E39"/>
    <w:rsid w:val="00041F22"/>
    <w:rsid w:val="00043179"/>
    <w:rsid w:val="0004317E"/>
    <w:rsid w:val="00043757"/>
    <w:rsid w:val="00043811"/>
    <w:rsid w:val="00043914"/>
    <w:rsid w:val="00043DA6"/>
    <w:rsid w:val="0004489F"/>
    <w:rsid w:val="000454DC"/>
    <w:rsid w:val="00045649"/>
    <w:rsid w:val="00045AAF"/>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78D"/>
    <w:rsid w:val="00084885"/>
    <w:rsid w:val="0008514A"/>
    <w:rsid w:val="00085647"/>
    <w:rsid w:val="00085703"/>
    <w:rsid w:val="0008625C"/>
    <w:rsid w:val="0008657D"/>
    <w:rsid w:val="0008683B"/>
    <w:rsid w:val="00086A08"/>
    <w:rsid w:val="00086C86"/>
    <w:rsid w:val="0008735F"/>
    <w:rsid w:val="000877AD"/>
    <w:rsid w:val="00090C24"/>
    <w:rsid w:val="000918E9"/>
    <w:rsid w:val="000924D3"/>
    <w:rsid w:val="00092EFD"/>
    <w:rsid w:val="00093084"/>
    <w:rsid w:val="000945EE"/>
    <w:rsid w:val="0009467C"/>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6C60"/>
    <w:rsid w:val="000A7556"/>
    <w:rsid w:val="000B0103"/>
    <w:rsid w:val="000B11D1"/>
    <w:rsid w:val="000B1866"/>
    <w:rsid w:val="000B1950"/>
    <w:rsid w:val="000B2CF7"/>
    <w:rsid w:val="000B6FE0"/>
    <w:rsid w:val="000C082A"/>
    <w:rsid w:val="000C0BAE"/>
    <w:rsid w:val="000C0BF3"/>
    <w:rsid w:val="000C0DE9"/>
    <w:rsid w:val="000C21F7"/>
    <w:rsid w:val="000C283A"/>
    <w:rsid w:val="000C3A8D"/>
    <w:rsid w:val="000C47DD"/>
    <w:rsid w:val="000C4A68"/>
    <w:rsid w:val="000C4A86"/>
    <w:rsid w:val="000C4C24"/>
    <w:rsid w:val="000C52EF"/>
    <w:rsid w:val="000C5968"/>
    <w:rsid w:val="000C5AFE"/>
    <w:rsid w:val="000C5C7F"/>
    <w:rsid w:val="000C60E6"/>
    <w:rsid w:val="000D0DF7"/>
    <w:rsid w:val="000D0E1C"/>
    <w:rsid w:val="000D1295"/>
    <w:rsid w:val="000D1F22"/>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4295"/>
    <w:rsid w:val="000E50A4"/>
    <w:rsid w:val="000E5467"/>
    <w:rsid w:val="000E71FF"/>
    <w:rsid w:val="000E7EC1"/>
    <w:rsid w:val="000F15CC"/>
    <w:rsid w:val="000F300F"/>
    <w:rsid w:val="000F3279"/>
    <w:rsid w:val="000F37C8"/>
    <w:rsid w:val="000F3946"/>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70A0"/>
    <w:rsid w:val="00117668"/>
    <w:rsid w:val="00117ACE"/>
    <w:rsid w:val="001217CB"/>
    <w:rsid w:val="001218B2"/>
    <w:rsid w:val="001226F1"/>
    <w:rsid w:val="00124658"/>
    <w:rsid w:val="00124CF7"/>
    <w:rsid w:val="00125450"/>
    <w:rsid w:val="0012567C"/>
    <w:rsid w:val="001279BE"/>
    <w:rsid w:val="00130A6A"/>
    <w:rsid w:val="001318C1"/>
    <w:rsid w:val="001321D1"/>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37A02"/>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1E0E"/>
    <w:rsid w:val="00152384"/>
    <w:rsid w:val="001526FC"/>
    <w:rsid w:val="001529A1"/>
    <w:rsid w:val="00152E98"/>
    <w:rsid w:val="00153916"/>
    <w:rsid w:val="00155225"/>
    <w:rsid w:val="001557D0"/>
    <w:rsid w:val="001557DC"/>
    <w:rsid w:val="00155F28"/>
    <w:rsid w:val="00155FF3"/>
    <w:rsid w:val="00157F3E"/>
    <w:rsid w:val="00160100"/>
    <w:rsid w:val="001605E0"/>
    <w:rsid w:val="001606C0"/>
    <w:rsid w:val="00160AB5"/>
    <w:rsid w:val="00160C94"/>
    <w:rsid w:val="00161192"/>
    <w:rsid w:val="0016157F"/>
    <w:rsid w:val="00162024"/>
    <w:rsid w:val="001625C8"/>
    <w:rsid w:val="00162DE1"/>
    <w:rsid w:val="001631E1"/>
    <w:rsid w:val="0016329A"/>
    <w:rsid w:val="001635E5"/>
    <w:rsid w:val="00163C5E"/>
    <w:rsid w:val="0016401E"/>
    <w:rsid w:val="001647AD"/>
    <w:rsid w:val="00165790"/>
    <w:rsid w:val="001657AD"/>
    <w:rsid w:val="0016723C"/>
    <w:rsid w:val="00167696"/>
    <w:rsid w:val="001708AB"/>
    <w:rsid w:val="001710CD"/>
    <w:rsid w:val="00171A31"/>
    <w:rsid w:val="00171AFF"/>
    <w:rsid w:val="00171CDF"/>
    <w:rsid w:val="00171FAB"/>
    <w:rsid w:val="00174023"/>
    <w:rsid w:val="00174BA9"/>
    <w:rsid w:val="00174F33"/>
    <w:rsid w:val="001756F4"/>
    <w:rsid w:val="00175DD8"/>
    <w:rsid w:val="001767AF"/>
    <w:rsid w:val="00176FB2"/>
    <w:rsid w:val="001776B8"/>
    <w:rsid w:val="00180B70"/>
    <w:rsid w:val="00180F4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87EC5"/>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72D6"/>
    <w:rsid w:val="001977E9"/>
    <w:rsid w:val="001A1293"/>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1CC"/>
    <w:rsid w:val="001B4B27"/>
    <w:rsid w:val="001B67EA"/>
    <w:rsid w:val="001B6854"/>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98"/>
    <w:rsid w:val="001E1BFD"/>
    <w:rsid w:val="001E1E80"/>
    <w:rsid w:val="001E2468"/>
    <w:rsid w:val="001E2B35"/>
    <w:rsid w:val="001E2EE3"/>
    <w:rsid w:val="001E2FC6"/>
    <w:rsid w:val="001E42A2"/>
    <w:rsid w:val="001E4D63"/>
    <w:rsid w:val="001E561F"/>
    <w:rsid w:val="001E5853"/>
    <w:rsid w:val="001E6203"/>
    <w:rsid w:val="001F21D6"/>
    <w:rsid w:val="001F2A5B"/>
    <w:rsid w:val="001F2F06"/>
    <w:rsid w:val="001F3361"/>
    <w:rsid w:val="001F4B86"/>
    <w:rsid w:val="001F4BF6"/>
    <w:rsid w:val="001F6F25"/>
    <w:rsid w:val="001F7CB1"/>
    <w:rsid w:val="00200320"/>
    <w:rsid w:val="002004C6"/>
    <w:rsid w:val="00200750"/>
    <w:rsid w:val="002007AD"/>
    <w:rsid w:val="0020254C"/>
    <w:rsid w:val="00202A88"/>
    <w:rsid w:val="00203B1C"/>
    <w:rsid w:val="002044CD"/>
    <w:rsid w:val="00204575"/>
    <w:rsid w:val="00204D45"/>
    <w:rsid w:val="00204DBA"/>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77D"/>
    <w:rsid w:val="00226AFA"/>
    <w:rsid w:val="00227A21"/>
    <w:rsid w:val="00230039"/>
    <w:rsid w:val="00231C79"/>
    <w:rsid w:val="00232205"/>
    <w:rsid w:val="002331AB"/>
    <w:rsid w:val="00233E10"/>
    <w:rsid w:val="002343C6"/>
    <w:rsid w:val="002346E7"/>
    <w:rsid w:val="00234E37"/>
    <w:rsid w:val="00234F80"/>
    <w:rsid w:val="00236A0C"/>
    <w:rsid w:val="00236A21"/>
    <w:rsid w:val="0024072C"/>
    <w:rsid w:val="00241BE7"/>
    <w:rsid w:val="00244F02"/>
    <w:rsid w:val="0024679E"/>
    <w:rsid w:val="00246D57"/>
    <w:rsid w:val="00246DB4"/>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4EC"/>
    <w:rsid w:val="002621D0"/>
    <w:rsid w:val="0026244A"/>
    <w:rsid w:val="00262B95"/>
    <w:rsid w:val="00263444"/>
    <w:rsid w:val="00263546"/>
    <w:rsid w:val="00263D2A"/>
    <w:rsid w:val="00263F67"/>
    <w:rsid w:val="00264597"/>
    <w:rsid w:val="00264ABC"/>
    <w:rsid w:val="00267032"/>
    <w:rsid w:val="00267C68"/>
    <w:rsid w:val="002703A5"/>
    <w:rsid w:val="00270694"/>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18BB"/>
    <w:rsid w:val="00281B5B"/>
    <w:rsid w:val="00282520"/>
    <w:rsid w:val="00282970"/>
    <w:rsid w:val="0028299B"/>
    <w:rsid w:val="00283029"/>
    <w:rsid w:val="0028370B"/>
    <w:rsid w:val="00283BC6"/>
    <w:rsid w:val="00283EDB"/>
    <w:rsid w:val="00283FFB"/>
    <w:rsid w:val="00284A59"/>
    <w:rsid w:val="00285133"/>
    <w:rsid w:val="0028520C"/>
    <w:rsid w:val="00285543"/>
    <w:rsid w:val="00285A23"/>
    <w:rsid w:val="00286282"/>
    <w:rsid w:val="00286941"/>
    <w:rsid w:val="00287020"/>
    <w:rsid w:val="00287D52"/>
    <w:rsid w:val="002913A9"/>
    <w:rsid w:val="00291778"/>
    <w:rsid w:val="00291F2D"/>
    <w:rsid w:val="00292425"/>
    <w:rsid w:val="00292B53"/>
    <w:rsid w:val="00292C9C"/>
    <w:rsid w:val="00292EAF"/>
    <w:rsid w:val="0029325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A6CE1"/>
    <w:rsid w:val="002B0CAA"/>
    <w:rsid w:val="002B129A"/>
    <w:rsid w:val="002B17B9"/>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C95"/>
    <w:rsid w:val="002C3CDC"/>
    <w:rsid w:val="002C3CF1"/>
    <w:rsid w:val="002C3FAF"/>
    <w:rsid w:val="002C441A"/>
    <w:rsid w:val="002C45D8"/>
    <w:rsid w:val="002C5439"/>
    <w:rsid w:val="002C7FA2"/>
    <w:rsid w:val="002D0DF2"/>
    <w:rsid w:val="002D138C"/>
    <w:rsid w:val="002D1785"/>
    <w:rsid w:val="002D1A6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F8C"/>
    <w:rsid w:val="002E7C7F"/>
    <w:rsid w:val="002F020C"/>
    <w:rsid w:val="002F1E91"/>
    <w:rsid w:val="002F2003"/>
    <w:rsid w:val="002F21CA"/>
    <w:rsid w:val="002F3110"/>
    <w:rsid w:val="002F311C"/>
    <w:rsid w:val="002F4996"/>
    <w:rsid w:val="002F5346"/>
    <w:rsid w:val="002F59AD"/>
    <w:rsid w:val="002F6AF9"/>
    <w:rsid w:val="002F74F1"/>
    <w:rsid w:val="00300052"/>
    <w:rsid w:val="0030137A"/>
    <w:rsid w:val="00302DA2"/>
    <w:rsid w:val="0030357E"/>
    <w:rsid w:val="003037A3"/>
    <w:rsid w:val="003038ED"/>
    <w:rsid w:val="00303CA7"/>
    <w:rsid w:val="003040CF"/>
    <w:rsid w:val="00304401"/>
    <w:rsid w:val="003057C8"/>
    <w:rsid w:val="003059F2"/>
    <w:rsid w:val="00305BFA"/>
    <w:rsid w:val="00306B34"/>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577D"/>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E7D"/>
    <w:rsid w:val="00374ED8"/>
    <w:rsid w:val="0037546C"/>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A47"/>
    <w:rsid w:val="003910F2"/>
    <w:rsid w:val="00391C4C"/>
    <w:rsid w:val="00392C8B"/>
    <w:rsid w:val="00394B50"/>
    <w:rsid w:val="003952E8"/>
    <w:rsid w:val="0039596C"/>
    <w:rsid w:val="00396954"/>
    <w:rsid w:val="00397239"/>
    <w:rsid w:val="00397362"/>
    <w:rsid w:val="003975CD"/>
    <w:rsid w:val="003976BB"/>
    <w:rsid w:val="00397E51"/>
    <w:rsid w:val="003A08A4"/>
    <w:rsid w:val="003A10E8"/>
    <w:rsid w:val="003A17B1"/>
    <w:rsid w:val="003A1964"/>
    <w:rsid w:val="003A248C"/>
    <w:rsid w:val="003A3370"/>
    <w:rsid w:val="003A388A"/>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C7"/>
    <w:rsid w:val="003B7624"/>
    <w:rsid w:val="003B7956"/>
    <w:rsid w:val="003B7A0B"/>
    <w:rsid w:val="003C00A2"/>
    <w:rsid w:val="003C02F1"/>
    <w:rsid w:val="003C047C"/>
    <w:rsid w:val="003C096C"/>
    <w:rsid w:val="003C0E21"/>
    <w:rsid w:val="003C15AE"/>
    <w:rsid w:val="003C25AE"/>
    <w:rsid w:val="003C405B"/>
    <w:rsid w:val="003C591B"/>
    <w:rsid w:val="003C5F8B"/>
    <w:rsid w:val="003C6C93"/>
    <w:rsid w:val="003C6DB9"/>
    <w:rsid w:val="003C7B85"/>
    <w:rsid w:val="003C7E6C"/>
    <w:rsid w:val="003D0287"/>
    <w:rsid w:val="003D06B0"/>
    <w:rsid w:val="003D0BD6"/>
    <w:rsid w:val="003D186D"/>
    <w:rsid w:val="003D1CD2"/>
    <w:rsid w:val="003D1FFA"/>
    <w:rsid w:val="003D2B73"/>
    <w:rsid w:val="003D30A7"/>
    <w:rsid w:val="003D40B8"/>
    <w:rsid w:val="003D4180"/>
    <w:rsid w:val="003D539D"/>
    <w:rsid w:val="003D59DD"/>
    <w:rsid w:val="003D5E9A"/>
    <w:rsid w:val="003D68B4"/>
    <w:rsid w:val="003D6E0C"/>
    <w:rsid w:val="003E053D"/>
    <w:rsid w:val="003E1440"/>
    <w:rsid w:val="003E15FE"/>
    <w:rsid w:val="003E18B1"/>
    <w:rsid w:val="003E1D8D"/>
    <w:rsid w:val="003E225E"/>
    <w:rsid w:val="003E2720"/>
    <w:rsid w:val="003E3431"/>
    <w:rsid w:val="003E3B8B"/>
    <w:rsid w:val="003E3BE0"/>
    <w:rsid w:val="003E520B"/>
    <w:rsid w:val="003E5282"/>
    <w:rsid w:val="003E7685"/>
    <w:rsid w:val="003F0418"/>
    <w:rsid w:val="003F0BDB"/>
    <w:rsid w:val="003F14BD"/>
    <w:rsid w:val="003F217D"/>
    <w:rsid w:val="003F3564"/>
    <w:rsid w:val="003F39C6"/>
    <w:rsid w:val="003F3BA2"/>
    <w:rsid w:val="003F3C64"/>
    <w:rsid w:val="003F5666"/>
    <w:rsid w:val="003F5702"/>
    <w:rsid w:val="003F5A0A"/>
    <w:rsid w:val="003F6268"/>
    <w:rsid w:val="003F6405"/>
    <w:rsid w:val="003F7C76"/>
    <w:rsid w:val="00402335"/>
    <w:rsid w:val="00402AF2"/>
    <w:rsid w:val="00402C75"/>
    <w:rsid w:val="00403521"/>
    <w:rsid w:val="0040396B"/>
    <w:rsid w:val="0040403B"/>
    <w:rsid w:val="00404914"/>
    <w:rsid w:val="00405A37"/>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B53"/>
    <w:rsid w:val="0042094B"/>
    <w:rsid w:val="00420B47"/>
    <w:rsid w:val="00421490"/>
    <w:rsid w:val="0042172A"/>
    <w:rsid w:val="0042194D"/>
    <w:rsid w:val="00421F0B"/>
    <w:rsid w:val="0042232B"/>
    <w:rsid w:val="00422369"/>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9FC"/>
    <w:rsid w:val="00450B0E"/>
    <w:rsid w:val="00450C5C"/>
    <w:rsid w:val="00450FE1"/>
    <w:rsid w:val="00451166"/>
    <w:rsid w:val="0045196C"/>
    <w:rsid w:val="00451A26"/>
    <w:rsid w:val="00452083"/>
    <w:rsid w:val="004522A7"/>
    <w:rsid w:val="00452CED"/>
    <w:rsid w:val="00453B16"/>
    <w:rsid w:val="00454252"/>
    <w:rsid w:val="00454526"/>
    <w:rsid w:val="00454FD4"/>
    <w:rsid w:val="00455E9D"/>
    <w:rsid w:val="004565E2"/>
    <w:rsid w:val="00456AC1"/>
    <w:rsid w:val="00456C26"/>
    <w:rsid w:val="00457119"/>
    <w:rsid w:val="0045738B"/>
    <w:rsid w:val="0046051E"/>
    <w:rsid w:val="004607A3"/>
    <w:rsid w:val="00461553"/>
    <w:rsid w:val="004619C5"/>
    <w:rsid w:val="00462830"/>
    <w:rsid w:val="00462A7D"/>
    <w:rsid w:val="00462FDB"/>
    <w:rsid w:val="00463957"/>
    <w:rsid w:val="0046458F"/>
    <w:rsid w:val="00464CEE"/>
    <w:rsid w:val="00465791"/>
    <w:rsid w:val="00467A24"/>
    <w:rsid w:val="00470D94"/>
    <w:rsid w:val="00471422"/>
    <w:rsid w:val="00471CEA"/>
    <w:rsid w:val="0047329F"/>
    <w:rsid w:val="00474595"/>
    <w:rsid w:val="00475BB7"/>
    <w:rsid w:val="004762A6"/>
    <w:rsid w:val="0047712B"/>
    <w:rsid w:val="00477A15"/>
    <w:rsid w:val="00480004"/>
    <w:rsid w:val="00480691"/>
    <w:rsid w:val="004816F9"/>
    <w:rsid w:val="00481B4B"/>
    <w:rsid w:val="00481B50"/>
    <w:rsid w:val="00482C58"/>
    <w:rsid w:val="004830F4"/>
    <w:rsid w:val="00483AA0"/>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6E39"/>
    <w:rsid w:val="004973DB"/>
    <w:rsid w:val="0049752F"/>
    <w:rsid w:val="00497917"/>
    <w:rsid w:val="00497FC1"/>
    <w:rsid w:val="004A0192"/>
    <w:rsid w:val="004A099A"/>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2071"/>
    <w:rsid w:val="004B2610"/>
    <w:rsid w:val="004B275A"/>
    <w:rsid w:val="004B297D"/>
    <w:rsid w:val="004B392D"/>
    <w:rsid w:val="004B43EE"/>
    <w:rsid w:val="004B4E8E"/>
    <w:rsid w:val="004B55BA"/>
    <w:rsid w:val="004B6A64"/>
    <w:rsid w:val="004B77E8"/>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2BE"/>
    <w:rsid w:val="004D5C6F"/>
    <w:rsid w:val="004D74E7"/>
    <w:rsid w:val="004D79B8"/>
    <w:rsid w:val="004D7A34"/>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6297"/>
    <w:rsid w:val="00526499"/>
    <w:rsid w:val="00526944"/>
    <w:rsid w:val="00526D55"/>
    <w:rsid w:val="005276B7"/>
    <w:rsid w:val="0052798E"/>
    <w:rsid w:val="005300EB"/>
    <w:rsid w:val="005303CB"/>
    <w:rsid w:val="00530590"/>
    <w:rsid w:val="00530600"/>
    <w:rsid w:val="00530CA7"/>
    <w:rsid w:val="0053102F"/>
    <w:rsid w:val="00532E0C"/>
    <w:rsid w:val="005340EE"/>
    <w:rsid w:val="00534A0E"/>
    <w:rsid w:val="00534CC6"/>
    <w:rsid w:val="005352F1"/>
    <w:rsid w:val="00535C23"/>
    <w:rsid w:val="00536853"/>
    <w:rsid w:val="0053697B"/>
    <w:rsid w:val="00537D6E"/>
    <w:rsid w:val="00540B9A"/>
    <w:rsid w:val="005424D6"/>
    <w:rsid w:val="00543432"/>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7C6"/>
    <w:rsid w:val="005567CF"/>
    <w:rsid w:val="00557112"/>
    <w:rsid w:val="005600BA"/>
    <w:rsid w:val="0056065C"/>
    <w:rsid w:val="00561E6E"/>
    <w:rsid w:val="005623C3"/>
    <w:rsid w:val="00562528"/>
    <w:rsid w:val="00562783"/>
    <w:rsid w:val="00563732"/>
    <w:rsid w:val="00563A83"/>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8CD"/>
    <w:rsid w:val="00581A18"/>
    <w:rsid w:val="00581C1F"/>
    <w:rsid w:val="00581D39"/>
    <w:rsid w:val="00581FF6"/>
    <w:rsid w:val="005822CE"/>
    <w:rsid w:val="00582562"/>
    <w:rsid w:val="005827A6"/>
    <w:rsid w:val="00582DD4"/>
    <w:rsid w:val="00582F2B"/>
    <w:rsid w:val="00583CD4"/>
    <w:rsid w:val="00583E34"/>
    <w:rsid w:val="005847F4"/>
    <w:rsid w:val="0058595B"/>
    <w:rsid w:val="00586486"/>
    <w:rsid w:val="005864A5"/>
    <w:rsid w:val="00586DFA"/>
    <w:rsid w:val="00587C29"/>
    <w:rsid w:val="00590689"/>
    <w:rsid w:val="00590D0B"/>
    <w:rsid w:val="005914DA"/>
    <w:rsid w:val="00591F6B"/>
    <w:rsid w:val="005943F5"/>
    <w:rsid w:val="00594A91"/>
    <w:rsid w:val="00595DAD"/>
    <w:rsid w:val="0059620B"/>
    <w:rsid w:val="0059660B"/>
    <w:rsid w:val="00597336"/>
    <w:rsid w:val="00597C55"/>
    <w:rsid w:val="005A0A55"/>
    <w:rsid w:val="005A1FC1"/>
    <w:rsid w:val="005A2359"/>
    <w:rsid w:val="005A24CE"/>
    <w:rsid w:val="005A2DEC"/>
    <w:rsid w:val="005A386F"/>
    <w:rsid w:val="005A3BE1"/>
    <w:rsid w:val="005A3FC2"/>
    <w:rsid w:val="005A40ED"/>
    <w:rsid w:val="005A4271"/>
    <w:rsid w:val="005A54F7"/>
    <w:rsid w:val="005A6D05"/>
    <w:rsid w:val="005A761C"/>
    <w:rsid w:val="005B044F"/>
    <w:rsid w:val="005B06D2"/>
    <w:rsid w:val="005B0DAC"/>
    <w:rsid w:val="005B2375"/>
    <w:rsid w:val="005B26B4"/>
    <w:rsid w:val="005B2975"/>
    <w:rsid w:val="005B2D5C"/>
    <w:rsid w:val="005B386C"/>
    <w:rsid w:val="005B5B10"/>
    <w:rsid w:val="005B5BE3"/>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715"/>
    <w:rsid w:val="005C4054"/>
    <w:rsid w:val="005C449A"/>
    <w:rsid w:val="005C44ED"/>
    <w:rsid w:val="005C61F9"/>
    <w:rsid w:val="005C6A47"/>
    <w:rsid w:val="005C6BA0"/>
    <w:rsid w:val="005C7D5F"/>
    <w:rsid w:val="005C7E03"/>
    <w:rsid w:val="005C7FA0"/>
    <w:rsid w:val="005D004D"/>
    <w:rsid w:val="005D0599"/>
    <w:rsid w:val="005D0CA7"/>
    <w:rsid w:val="005D1D8F"/>
    <w:rsid w:val="005D26C7"/>
    <w:rsid w:val="005D2884"/>
    <w:rsid w:val="005D523E"/>
    <w:rsid w:val="005D52EE"/>
    <w:rsid w:val="005D7384"/>
    <w:rsid w:val="005D7460"/>
    <w:rsid w:val="005D7B3E"/>
    <w:rsid w:val="005E021A"/>
    <w:rsid w:val="005E24B2"/>
    <w:rsid w:val="005E2D3B"/>
    <w:rsid w:val="005E2DAB"/>
    <w:rsid w:val="005E3160"/>
    <w:rsid w:val="005E370C"/>
    <w:rsid w:val="005E38CB"/>
    <w:rsid w:val="005E3F2C"/>
    <w:rsid w:val="005E4F67"/>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A70"/>
    <w:rsid w:val="005F7DCE"/>
    <w:rsid w:val="0060029E"/>
    <w:rsid w:val="006002EA"/>
    <w:rsid w:val="00600711"/>
    <w:rsid w:val="00600E93"/>
    <w:rsid w:val="00600FF0"/>
    <w:rsid w:val="006010A0"/>
    <w:rsid w:val="006013C6"/>
    <w:rsid w:val="006022BD"/>
    <w:rsid w:val="00602A67"/>
    <w:rsid w:val="00602CA8"/>
    <w:rsid w:val="00603021"/>
    <w:rsid w:val="00603516"/>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29A3"/>
    <w:rsid w:val="006344DE"/>
    <w:rsid w:val="00637283"/>
    <w:rsid w:val="0063730B"/>
    <w:rsid w:val="006379C8"/>
    <w:rsid w:val="00640D97"/>
    <w:rsid w:val="00640F67"/>
    <w:rsid w:val="00641085"/>
    <w:rsid w:val="00641BC4"/>
    <w:rsid w:val="00642359"/>
    <w:rsid w:val="00642379"/>
    <w:rsid w:val="0064262F"/>
    <w:rsid w:val="00643834"/>
    <w:rsid w:val="00643C06"/>
    <w:rsid w:val="0064471D"/>
    <w:rsid w:val="00644D1C"/>
    <w:rsid w:val="00644D90"/>
    <w:rsid w:val="00646BAD"/>
    <w:rsid w:val="00646CA9"/>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1E7B"/>
    <w:rsid w:val="006621A8"/>
    <w:rsid w:val="00662472"/>
    <w:rsid w:val="0066294C"/>
    <w:rsid w:val="006638F3"/>
    <w:rsid w:val="006639B5"/>
    <w:rsid w:val="00667DBB"/>
    <w:rsid w:val="00671441"/>
    <w:rsid w:val="00671BEB"/>
    <w:rsid w:val="00673F3A"/>
    <w:rsid w:val="0067402F"/>
    <w:rsid w:val="006741FF"/>
    <w:rsid w:val="00674293"/>
    <w:rsid w:val="006749A4"/>
    <w:rsid w:val="00675706"/>
    <w:rsid w:val="00675CCD"/>
    <w:rsid w:val="006765C4"/>
    <w:rsid w:val="00676C23"/>
    <w:rsid w:val="00677369"/>
    <w:rsid w:val="006773AB"/>
    <w:rsid w:val="0067767C"/>
    <w:rsid w:val="006800DA"/>
    <w:rsid w:val="00681789"/>
    <w:rsid w:val="0068246C"/>
    <w:rsid w:val="00682A23"/>
    <w:rsid w:val="00682A90"/>
    <w:rsid w:val="0068329E"/>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1BC"/>
    <w:rsid w:val="006C3AAF"/>
    <w:rsid w:val="006C54B0"/>
    <w:rsid w:val="006C5C5F"/>
    <w:rsid w:val="006C6B9A"/>
    <w:rsid w:val="006C6F56"/>
    <w:rsid w:val="006C705E"/>
    <w:rsid w:val="006D01C0"/>
    <w:rsid w:val="006D0902"/>
    <w:rsid w:val="006D230C"/>
    <w:rsid w:val="006D2E43"/>
    <w:rsid w:val="006D3763"/>
    <w:rsid w:val="006D3FA0"/>
    <w:rsid w:val="006D4065"/>
    <w:rsid w:val="006D416E"/>
    <w:rsid w:val="006D469C"/>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818"/>
    <w:rsid w:val="006F144E"/>
    <w:rsid w:val="006F1AA6"/>
    <w:rsid w:val="006F220E"/>
    <w:rsid w:val="006F288A"/>
    <w:rsid w:val="006F2B73"/>
    <w:rsid w:val="006F2C6D"/>
    <w:rsid w:val="006F365D"/>
    <w:rsid w:val="006F4436"/>
    <w:rsid w:val="006F4F53"/>
    <w:rsid w:val="006F4FF6"/>
    <w:rsid w:val="006F5629"/>
    <w:rsid w:val="006F5A86"/>
    <w:rsid w:val="006F5E3B"/>
    <w:rsid w:val="006F5FBC"/>
    <w:rsid w:val="006F6775"/>
    <w:rsid w:val="006F6DA6"/>
    <w:rsid w:val="006F7F05"/>
    <w:rsid w:val="00700D9B"/>
    <w:rsid w:val="007012F8"/>
    <w:rsid w:val="00701DF9"/>
    <w:rsid w:val="007034AB"/>
    <w:rsid w:val="0070392A"/>
    <w:rsid w:val="0070427B"/>
    <w:rsid w:val="0070432B"/>
    <w:rsid w:val="0070512C"/>
    <w:rsid w:val="00710168"/>
    <w:rsid w:val="00710338"/>
    <w:rsid w:val="007103A8"/>
    <w:rsid w:val="007107C6"/>
    <w:rsid w:val="0071086A"/>
    <w:rsid w:val="00712206"/>
    <w:rsid w:val="007127B3"/>
    <w:rsid w:val="00712B4F"/>
    <w:rsid w:val="00712E1C"/>
    <w:rsid w:val="00713475"/>
    <w:rsid w:val="007137FA"/>
    <w:rsid w:val="00713B3C"/>
    <w:rsid w:val="00713FD8"/>
    <w:rsid w:val="00714CE0"/>
    <w:rsid w:val="00714D6F"/>
    <w:rsid w:val="0071533F"/>
    <w:rsid w:val="007155C4"/>
    <w:rsid w:val="0071560B"/>
    <w:rsid w:val="00715B9D"/>
    <w:rsid w:val="00715E1E"/>
    <w:rsid w:val="00716270"/>
    <w:rsid w:val="00716400"/>
    <w:rsid w:val="00716D14"/>
    <w:rsid w:val="007172B4"/>
    <w:rsid w:val="007202B9"/>
    <w:rsid w:val="00720DD2"/>
    <w:rsid w:val="00720E76"/>
    <w:rsid w:val="00721329"/>
    <w:rsid w:val="007213CE"/>
    <w:rsid w:val="00721EBE"/>
    <w:rsid w:val="0072261F"/>
    <w:rsid w:val="007230E1"/>
    <w:rsid w:val="0072346F"/>
    <w:rsid w:val="00725C98"/>
    <w:rsid w:val="00725D06"/>
    <w:rsid w:val="00725D31"/>
    <w:rsid w:val="00726335"/>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D72"/>
    <w:rsid w:val="007461CE"/>
    <w:rsid w:val="00746206"/>
    <w:rsid w:val="00746E32"/>
    <w:rsid w:val="007473D4"/>
    <w:rsid w:val="00747471"/>
    <w:rsid w:val="007474D1"/>
    <w:rsid w:val="00751107"/>
    <w:rsid w:val="00753AB0"/>
    <w:rsid w:val="00753C73"/>
    <w:rsid w:val="007542FF"/>
    <w:rsid w:val="00754332"/>
    <w:rsid w:val="00754B64"/>
    <w:rsid w:val="00755B4A"/>
    <w:rsid w:val="007563B4"/>
    <w:rsid w:val="007564D8"/>
    <w:rsid w:val="00756B6C"/>
    <w:rsid w:val="00760445"/>
    <w:rsid w:val="00760D93"/>
    <w:rsid w:val="00761636"/>
    <w:rsid w:val="007622B4"/>
    <w:rsid w:val="00764839"/>
    <w:rsid w:val="00767576"/>
    <w:rsid w:val="00767C13"/>
    <w:rsid w:val="00770513"/>
    <w:rsid w:val="007710CA"/>
    <w:rsid w:val="0077208F"/>
    <w:rsid w:val="00772A74"/>
    <w:rsid w:val="00772A78"/>
    <w:rsid w:val="00772E3D"/>
    <w:rsid w:val="007730D9"/>
    <w:rsid w:val="00773B2B"/>
    <w:rsid w:val="007743D4"/>
    <w:rsid w:val="00774C30"/>
    <w:rsid w:val="00774EB3"/>
    <w:rsid w:val="007757B3"/>
    <w:rsid w:val="00776803"/>
    <w:rsid w:val="00776CA4"/>
    <w:rsid w:val="00777117"/>
    <w:rsid w:val="00780170"/>
    <w:rsid w:val="00780495"/>
    <w:rsid w:val="00780D27"/>
    <w:rsid w:val="007824F8"/>
    <w:rsid w:val="00782B4A"/>
    <w:rsid w:val="00784519"/>
    <w:rsid w:val="0078544D"/>
    <w:rsid w:val="00785E93"/>
    <w:rsid w:val="007868B4"/>
    <w:rsid w:val="0078733B"/>
    <w:rsid w:val="00787BB5"/>
    <w:rsid w:val="00787DA9"/>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33B3"/>
    <w:rsid w:val="007A4A7A"/>
    <w:rsid w:val="007A4DCE"/>
    <w:rsid w:val="007A55A6"/>
    <w:rsid w:val="007A573C"/>
    <w:rsid w:val="007A5B9D"/>
    <w:rsid w:val="007A5D4E"/>
    <w:rsid w:val="007A6F1E"/>
    <w:rsid w:val="007A6FF6"/>
    <w:rsid w:val="007A7A47"/>
    <w:rsid w:val="007A7B3D"/>
    <w:rsid w:val="007A7C7C"/>
    <w:rsid w:val="007B0245"/>
    <w:rsid w:val="007B0348"/>
    <w:rsid w:val="007B0459"/>
    <w:rsid w:val="007B056E"/>
    <w:rsid w:val="007B07C6"/>
    <w:rsid w:val="007B0A8B"/>
    <w:rsid w:val="007B0AC0"/>
    <w:rsid w:val="007B0D47"/>
    <w:rsid w:val="007B139C"/>
    <w:rsid w:val="007B21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1C32"/>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2227"/>
    <w:rsid w:val="00802AA3"/>
    <w:rsid w:val="00802DB7"/>
    <w:rsid w:val="008031B1"/>
    <w:rsid w:val="0080347C"/>
    <w:rsid w:val="008053B7"/>
    <w:rsid w:val="008055B5"/>
    <w:rsid w:val="00805E31"/>
    <w:rsid w:val="00806356"/>
    <w:rsid w:val="00807110"/>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20C6"/>
    <w:rsid w:val="00822445"/>
    <w:rsid w:val="00822DF2"/>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40362"/>
    <w:rsid w:val="0084185B"/>
    <w:rsid w:val="00841BDF"/>
    <w:rsid w:val="00841D86"/>
    <w:rsid w:val="008421F8"/>
    <w:rsid w:val="00842376"/>
    <w:rsid w:val="008428FC"/>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D69"/>
    <w:rsid w:val="008815E3"/>
    <w:rsid w:val="0088232A"/>
    <w:rsid w:val="008823BE"/>
    <w:rsid w:val="00882711"/>
    <w:rsid w:val="00882751"/>
    <w:rsid w:val="00882F21"/>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C10"/>
    <w:rsid w:val="008A1243"/>
    <w:rsid w:val="008A14CF"/>
    <w:rsid w:val="008A1661"/>
    <w:rsid w:val="008A18EE"/>
    <w:rsid w:val="008A2056"/>
    <w:rsid w:val="008A2203"/>
    <w:rsid w:val="008A34EC"/>
    <w:rsid w:val="008A3817"/>
    <w:rsid w:val="008A3CD4"/>
    <w:rsid w:val="008A4C45"/>
    <w:rsid w:val="008A564A"/>
    <w:rsid w:val="008A57D5"/>
    <w:rsid w:val="008A59D3"/>
    <w:rsid w:val="008A5B63"/>
    <w:rsid w:val="008A6427"/>
    <w:rsid w:val="008A6B84"/>
    <w:rsid w:val="008A7A00"/>
    <w:rsid w:val="008B0315"/>
    <w:rsid w:val="008B0418"/>
    <w:rsid w:val="008B321A"/>
    <w:rsid w:val="008B334E"/>
    <w:rsid w:val="008B3CF3"/>
    <w:rsid w:val="008B3D33"/>
    <w:rsid w:val="008B4216"/>
    <w:rsid w:val="008B45F6"/>
    <w:rsid w:val="008B4760"/>
    <w:rsid w:val="008B4DDB"/>
    <w:rsid w:val="008B5B93"/>
    <w:rsid w:val="008B5FC4"/>
    <w:rsid w:val="008B6B21"/>
    <w:rsid w:val="008B75E2"/>
    <w:rsid w:val="008B7A47"/>
    <w:rsid w:val="008B7EC2"/>
    <w:rsid w:val="008C0304"/>
    <w:rsid w:val="008C0C1D"/>
    <w:rsid w:val="008C2713"/>
    <w:rsid w:val="008C2D59"/>
    <w:rsid w:val="008C2EBA"/>
    <w:rsid w:val="008C3066"/>
    <w:rsid w:val="008C33BB"/>
    <w:rsid w:val="008C362A"/>
    <w:rsid w:val="008C495D"/>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D49"/>
    <w:rsid w:val="008E01A7"/>
    <w:rsid w:val="008E08B0"/>
    <w:rsid w:val="008E0A33"/>
    <w:rsid w:val="008E0B76"/>
    <w:rsid w:val="008E2421"/>
    <w:rsid w:val="008E3497"/>
    <w:rsid w:val="008E3BBC"/>
    <w:rsid w:val="008E3BF5"/>
    <w:rsid w:val="008E4209"/>
    <w:rsid w:val="008E46A4"/>
    <w:rsid w:val="008E5874"/>
    <w:rsid w:val="008E6203"/>
    <w:rsid w:val="008E6573"/>
    <w:rsid w:val="008E65FD"/>
    <w:rsid w:val="008E66C7"/>
    <w:rsid w:val="008E709F"/>
    <w:rsid w:val="008E72A3"/>
    <w:rsid w:val="008E76D3"/>
    <w:rsid w:val="008F00C9"/>
    <w:rsid w:val="008F0BB6"/>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37"/>
    <w:rsid w:val="0091729F"/>
    <w:rsid w:val="00917EAC"/>
    <w:rsid w:val="009207A3"/>
    <w:rsid w:val="00921415"/>
    <w:rsid w:val="00921F71"/>
    <w:rsid w:val="00922165"/>
    <w:rsid w:val="00922694"/>
    <w:rsid w:val="00922E67"/>
    <w:rsid w:val="00922F89"/>
    <w:rsid w:val="0092465B"/>
    <w:rsid w:val="00924891"/>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902A8"/>
    <w:rsid w:val="009904F1"/>
    <w:rsid w:val="00990522"/>
    <w:rsid w:val="00992B35"/>
    <w:rsid w:val="00992B63"/>
    <w:rsid w:val="00992E83"/>
    <w:rsid w:val="00994827"/>
    <w:rsid w:val="0099540E"/>
    <w:rsid w:val="00995A53"/>
    <w:rsid w:val="00995C31"/>
    <w:rsid w:val="0099603D"/>
    <w:rsid w:val="009963C8"/>
    <w:rsid w:val="00996F25"/>
    <w:rsid w:val="0099782B"/>
    <w:rsid w:val="009A02C1"/>
    <w:rsid w:val="009A0598"/>
    <w:rsid w:val="009A09B2"/>
    <w:rsid w:val="009A1FA5"/>
    <w:rsid w:val="009A2CF7"/>
    <w:rsid w:val="009A2ED8"/>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02EB"/>
    <w:rsid w:val="009C04C9"/>
    <w:rsid w:val="009C09FA"/>
    <w:rsid w:val="009C1068"/>
    <w:rsid w:val="009C1966"/>
    <w:rsid w:val="009C3BC3"/>
    <w:rsid w:val="009C435A"/>
    <w:rsid w:val="009C4AC2"/>
    <w:rsid w:val="009C4C41"/>
    <w:rsid w:val="009C4FE2"/>
    <w:rsid w:val="009C5C28"/>
    <w:rsid w:val="009C5FFC"/>
    <w:rsid w:val="009C64A6"/>
    <w:rsid w:val="009C65B7"/>
    <w:rsid w:val="009C7432"/>
    <w:rsid w:val="009D02CE"/>
    <w:rsid w:val="009D031C"/>
    <w:rsid w:val="009D09D1"/>
    <w:rsid w:val="009D0F19"/>
    <w:rsid w:val="009D0FAD"/>
    <w:rsid w:val="009D1033"/>
    <w:rsid w:val="009D121A"/>
    <w:rsid w:val="009D1AA2"/>
    <w:rsid w:val="009D3183"/>
    <w:rsid w:val="009D3627"/>
    <w:rsid w:val="009D3B26"/>
    <w:rsid w:val="009D4847"/>
    <w:rsid w:val="009D4C0D"/>
    <w:rsid w:val="009D554F"/>
    <w:rsid w:val="009D5F67"/>
    <w:rsid w:val="009D692B"/>
    <w:rsid w:val="009D738E"/>
    <w:rsid w:val="009E018B"/>
    <w:rsid w:val="009E0233"/>
    <w:rsid w:val="009E05D8"/>
    <w:rsid w:val="009E0B76"/>
    <w:rsid w:val="009E1119"/>
    <w:rsid w:val="009E301C"/>
    <w:rsid w:val="009E305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544A"/>
    <w:rsid w:val="00A1593F"/>
    <w:rsid w:val="00A160AA"/>
    <w:rsid w:val="00A17316"/>
    <w:rsid w:val="00A177E0"/>
    <w:rsid w:val="00A20A4A"/>
    <w:rsid w:val="00A20C58"/>
    <w:rsid w:val="00A212A1"/>
    <w:rsid w:val="00A2257C"/>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D23"/>
    <w:rsid w:val="00A33168"/>
    <w:rsid w:val="00A3352B"/>
    <w:rsid w:val="00A33657"/>
    <w:rsid w:val="00A33702"/>
    <w:rsid w:val="00A339AA"/>
    <w:rsid w:val="00A33A6B"/>
    <w:rsid w:val="00A34E34"/>
    <w:rsid w:val="00A34F29"/>
    <w:rsid w:val="00A35C9B"/>
    <w:rsid w:val="00A36720"/>
    <w:rsid w:val="00A36F69"/>
    <w:rsid w:val="00A37F98"/>
    <w:rsid w:val="00A4030A"/>
    <w:rsid w:val="00A4070D"/>
    <w:rsid w:val="00A40BB3"/>
    <w:rsid w:val="00A41D40"/>
    <w:rsid w:val="00A434AC"/>
    <w:rsid w:val="00A43620"/>
    <w:rsid w:val="00A436B3"/>
    <w:rsid w:val="00A43DC1"/>
    <w:rsid w:val="00A44725"/>
    <w:rsid w:val="00A45295"/>
    <w:rsid w:val="00A452BC"/>
    <w:rsid w:val="00A45CD9"/>
    <w:rsid w:val="00A4603E"/>
    <w:rsid w:val="00A46685"/>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95B"/>
    <w:rsid w:val="00A57BCC"/>
    <w:rsid w:val="00A6044A"/>
    <w:rsid w:val="00A60565"/>
    <w:rsid w:val="00A60784"/>
    <w:rsid w:val="00A60A4E"/>
    <w:rsid w:val="00A60E05"/>
    <w:rsid w:val="00A61062"/>
    <w:rsid w:val="00A639BE"/>
    <w:rsid w:val="00A6502D"/>
    <w:rsid w:val="00A654AE"/>
    <w:rsid w:val="00A6557A"/>
    <w:rsid w:val="00A65991"/>
    <w:rsid w:val="00A66FCE"/>
    <w:rsid w:val="00A672D9"/>
    <w:rsid w:val="00A67E3F"/>
    <w:rsid w:val="00A70063"/>
    <w:rsid w:val="00A708D5"/>
    <w:rsid w:val="00A70B72"/>
    <w:rsid w:val="00A70D07"/>
    <w:rsid w:val="00A71117"/>
    <w:rsid w:val="00A7146A"/>
    <w:rsid w:val="00A7199E"/>
    <w:rsid w:val="00A74650"/>
    <w:rsid w:val="00A74DC1"/>
    <w:rsid w:val="00A751E4"/>
    <w:rsid w:val="00A77632"/>
    <w:rsid w:val="00A77CF7"/>
    <w:rsid w:val="00A77D1C"/>
    <w:rsid w:val="00A77D54"/>
    <w:rsid w:val="00A80357"/>
    <w:rsid w:val="00A80C36"/>
    <w:rsid w:val="00A80DCB"/>
    <w:rsid w:val="00A81780"/>
    <w:rsid w:val="00A826F0"/>
    <w:rsid w:val="00A83786"/>
    <w:rsid w:val="00A846D6"/>
    <w:rsid w:val="00A85513"/>
    <w:rsid w:val="00A85E4D"/>
    <w:rsid w:val="00A87762"/>
    <w:rsid w:val="00A90D5D"/>
    <w:rsid w:val="00A90E46"/>
    <w:rsid w:val="00A91955"/>
    <w:rsid w:val="00A91E74"/>
    <w:rsid w:val="00A92351"/>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4A8"/>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CFB"/>
    <w:rsid w:val="00AB6C96"/>
    <w:rsid w:val="00AB78D6"/>
    <w:rsid w:val="00AC0609"/>
    <w:rsid w:val="00AC141C"/>
    <w:rsid w:val="00AC1CBE"/>
    <w:rsid w:val="00AC1D05"/>
    <w:rsid w:val="00AC4189"/>
    <w:rsid w:val="00AC4AE8"/>
    <w:rsid w:val="00AC5316"/>
    <w:rsid w:val="00AC7462"/>
    <w:rsid w:val="00AD0664"/>
    <w:rsid w:val="00AD13E2"/>
    <w:rsid w:val="00AD20D9"/>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3F28"/>
    <w:rsid w:val="00AE4962"/>
    <w:rsid w:val="00AE4A6E"/>
    <w:rsid w:val="00AE4F42"/>
    <w:rsid w:val="00AE59FD"/>
    <w:rsid w:val="00AE5EC2"/>
    <w:rsid w:val="00AE73A3"/>
    <w:rsid w:val="00AE7671"/>
    <w:rsid w:val="00AE7678"/>
    <w:rsid w:val="00AE7BD9"/>
    <w:rsid w:val="00AF0910"/>
    <w:rsid w:val="00AF0B2E"/>
    <w:rsid w:val="00AF19F1"/>
    <w:rsid w:val="00AF2742"/>
    <w:rsid w:val="00AF2775"/>
    <w:rsid w:val="00AF27E3"/>
    <w:rsid w:val="00AF2A71"/>
    <w:rsid w:val="00AF3DB4"/>
    <w:rsid w:val="00AF3DDF"/>
    <w:rsid w:val="00AF3EED"/>
    <w:rsid w:val="00AF4014"/>
    <w:rsid w:val="00AF4342"/>
    <w:rsid w:val="00AF46E1"/>
    <w:rsid w:val="00AF5C0A"/>
    <w:rsid w:val="00AF7067"/>
    <w:rsid w:val="00AF72FD"/>
    <w:rsid w:val="00AF766F"/>
    <w:rsid w:val="00AF7A4B"/>
    <w:rsid w:val="00AF7B0E"/>
    <w:rsid w:val="00B0008F"/>
    <w:rsid w:val="00B0015B"/>
    <w:rsid w:val="00B001C6"/>
    <w:rsid w:val="00B020B9"/>
    <w:rsid w:val="00B022F8"/>
    <w:rsid w:val="00B023F0"/>
    <w:rsid w:val="00B02559"/>
    <w:rsid w:val="00B02677"/>
    <w:rsid w:val="00B03230"/>
    <w:rsid w:val="00B038AF"/>
    <w:rsid w:val="00B03F9E"/>
    <w:rsid w:val="00B042ED"/>
    <w:rsid w:val="00B052F0"/>
    <w:rsid w:val="00B05850"/>
    <w:rsid w:val="00B066E5"/>
    <w:rsid w:val="00B106BB"/>
    <w:rsid w:val="00B112B0"/>
    <w:rsid w:val="00B11367"/>
    <w:rsid w:val="00B11393"/>
    <w:rsid w:val="00B118CD"/>
    <w:rsid w:val="00B11AE3"/>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78AB"/>
    <w:rsid w:val="00B27EFA"/>
    <w:rsid w:val="00B30D31"/>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F99"/>
    <w:rsid w:val="00B774B7"/>
    <w:rsid w:val="00B775FB"/>
    <w:rsid w:val="00B77F9B"/>
    <w:rsid w:val="00B8106A"/>
    <w:rsid w:val="00B81082"/>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A00"/>
    <w:rsid w:val="00BB6B95"/>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228"/>
    <w:rsid w:val="00BC6A52"/>
    <w:rsid w:val="00BC795D"/>
    <w:rsid w:val="00BC7FB5"/>
    <w:rsid w:val="00BD042C"/>
    <w:rsid w:val="00BD0CE8"/>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44B5"/>
    <w:rsid w:val="00BE44DF"/>
    <w:rsid w:val="00BE4EE3"/>
    <w:rsid w:val="00BE5878"/>
    <w:rsid w:val="00BE5FA9"/>
    <w:rsid w:val="00BE6C9E"/>
    <w:rsid w:val="00BE6E80"/>
    <w:rsid w:val="00BE71FB"/>
    <w:rsid w:val="00BE74BF"/>
    <w:rsid w:val="00BE74CA"/>
    <w:rsid w:val="00BF1266"/>
    <w:rsid w:val="00BF138F"/>
    <w:rsid w:val="00BF16E2"/>
    <w:rsid w:val="00BF17FB"/>
    <w:rsid w:val="00BF190B"/>
    <w:rsid w:val="00BF1C9C"/>
    <w:rsid w:val="00BF27F3"/>
    <w:rsid w:val="00BF2856"/>
    <w:rsid w:val="00BF4D10"/>
    <w:rsid w:val="00BF5154"/>
    <w:rsid w:val="00BF5A3C"/>
    <w:rsid w:val="00BF5D22"/>
    <w:rsid w:val="00C00F6F"/>
    <w:rsid w:val="00C00FDB"/>
    <w:rsid w:val="00C01E0F"/>
    <w:rsid w:val="00C02465"/>
    <w:rsid w:val="00C02CEF"/>
    <w:rsid w:val="00C03976"/>
    <w:rsid w:val="00C065AA"/>
    <w:rsid w:val="00C10D19"/>
    <w:rsid w:val="00C10F6A"/>
    <w:rsid w:val="00C1127A"/>
    <w:rsid w:val="00C113CB"/>
    <w:rsid w:val="00C11BC0"/>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93"/>
    <w:rsid w:val="00C327BE"/>
    <w:rsid w:val="00C34080"/>
    <w:rsid w:val="00C3426F"/>
    <w:rsid w:val="00C34D5C"/>
    <w:rsid w:val="00C34FA3"/>
    <w:rsid w:val="00C354D7"/>
    <w:rsid w:val="00C35525"/>
    <w:rsid w:val="00C35B4F"/>
    <w:rsid w:val="00C36585"/>
    <w:rsid w:val="00C37172"/>
    <w:rsid w:val="00C404EA"/>
    <w:rsid w:val="00C41064"/>
    <w:rsid w:val="00C425F4"/>
    <w:rsid w:val="00C429CB"/>
    <w:rsid w:val="00C42BB3"/>
    <w:rsid w:val="00C4310D"/>
    <w:rsid w:val="00C43C9F"/>
    <w:rsid w:val="00C44C42"/>
    <w:rsid w:val="00C450BF"/>
    <w:rsid w:val="00C45254"/>
    <w:rsid w:val="00C45604"/>
    <w:rsid w:val="00C46458"/>
    <w:rsid w:val="00C46762"/>
    <w:rsid w:val="00C46DB5"/>
    <w:rsid w:val="00C46E5E"/>
    <w:rsid w:val="00C50047"/>
    <w:rsid w:val="00C51B98"/>
    <w:rsid w:val="00C524E4"/>
    <w:rsid w:val="00C529FF"/>
    <w:rsid w:val="00C52F2D"/>
    <w:rsid w:val="00C53D31"/>
    <w:rsid w:val="00C540BD"/>
    <w:rsid w:val="00C545B4"/>
    <w:rsid w:val="00C56E62"/>
    <w:rsid w:val="00C57B26"/>
    <w:rsid w:val="00C57CCC"/>
    <w:rsid w:val="00C6004A"/>
    <w:rsid w:val="00C600AE"/>
    <w:rsid w:val="00C6169E"/>
    <w:rsid w:val="00C619C4"/>
    <w:rsid w:val="00C6210D"/>
    <w:rsid w:val="00C62969"/>
    <w:rsid w:val="00C64C4D"/>
    <w:rsid w:val="00C64CA5"/>
    <w:rsid w:val="00C64F0E"/>
    <w:rsid w:val="00C64F3E"/>
    <w:rsid w:val="00C65064"/>
    <w:rsid w:val="00C664F6"/>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7B1D"/>
    <w:rsid w:val="00CC089F"/>
    <w:rsid w:val="00CC08C7"/>
    <w:rsid w:val="00CC2459"/>
    <w:rsid w:val="00CC288D"/>
    <w:rsid w:val="00CC3888"/>
    <w:rsid w:val="00CC3F36"/>
    <w:rsid w:val="00CC4CEA"/>
    <w:rsid w:val="00CC5471"/>
    <w:rsid w:val="00CC5997"/>
    <w:rsid w:val="00CC5E23"/>
    <w:rsid w:val="00CC6036"/>
    <w:rsid w:val="00CC69F4"/>
    <w:rsid w:val="00CC6B98"/>
    <w:rsid w:val="00CC7341"/>
    <w:rsid w:val="00CC7F19"/>
    <w:rsid w:val="00CD0A89"/>
    <w:rsid w:val="00CD18BA"/>
    <w:rsid w:val="00CD22E0"/>
    <w:rsid w:val="00CD33FF"/>
    <w:rsid w:val="00CD3A2A"/>
    <w:rsid w:val="00CD435C"/>
    <w:rsid w:val="00CD4666"/>
    <w:rsid w:val="00CD46C7"/>
    <w:rsid w:val="00CD4A7B"/>
    <w:rsid w:val="00CD5145"/>
    <w:rsid w:val="00CD54FF"/>
    <w:rsid w:val="00CD5BFE"/>
    <w:rsid w:val="00CD6212"/>
    <w:rsid w:val="00CD64E7"/>
    <w:rsid w:val="00CD71BC"/>
    <w:rsid w:val="00CD747D"/>
    <w:rsid w:val="00CD7A63"/>
    <w:rsid w:val="00CE0AD4"/>
    <w:rsid w:val="00CE1342"/>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F12"/>
    <w:rsid w:val="00D1199E"/>
    <w:rsid w:val="00D126B5"/>
    <w:rsid w:val="00D13378"/>
    <w:rsid w:val="00D13558"/>
    <w:rsid w:val="00D13703"/>
    <w:rsid w:val="00D13EA5"/>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3771"/>
    <w:rsid w:val="00D252EB"/>
    <w:rsid w:val="00D266B1"/>
    <w:rsid w:val="00D26954"/>
    <w:rsid w:val="00D27B20"/>
    <w:rsid w:val="00D27DED"/>
    <w:rsid w:val="00D27FDE"/>
    <w:rsid w:val="00D30D8C"/>
    <w:rsid w:val="00D31D78"/>
    <w:rsid w:val="00D32174"/>
    <w:rsid w:val="00D326EF"/>
    <w:rsid w:val="00D3336C"/>
    <w:rsid w:val="00D33499"/>
    <w:rsid w:val="00D33A93"/>
    <w:rsid w:val="00D349B3"/>
    <w:rsid w:val="00D35019"/>
    <w:rsid w:val="00D3501D"/>
    <w:rsid w:val="00D3556F"/>
    <w:rsid w:val="00D35758"/>
    <w:rsid w:val="00D36075"/>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50DD9"/>
    <w:rsid w:val="00D512A9"/>
    <w:rsid w:val="00D51B23"/>
    <w:rsid w:val="00D52499"/>
    <w:rsid w:val="00D52630"/>
    <w:rsid w:val="00D5275C"/>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3C5C"/>
    <w:rsid w:val="00D63F38"/>
    <w:rsid w:val="00D6416D"/>
    <w:rsid w:val="00D64A6B"/>
    <w:rsid w:val="00D64F16"/>
    <w:rsid w:val="00D64FA6"/>
    <w:rsid w:val="00D64FB0"/>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091"/>
    <w:rsid w:val="00D934E1"/>
    <w:rsid w:val="00D940FF"/>
    <w:rsid w:val="00D94743"/>
    <w:rsid w:val="00D94A1C"/>
    <w:rsid w:val="00D95F8F"/>
    <w:rsid w:val="00D96885"/>
    <w:rsid w:val="00D968F8"/>
    <w:rsid w:val="00DA04F8"/>
    <w:rsid w:val="00DA1115"/>
    <w:rsid w:val="00DA1D12"/>
    <w:rsid w:val="00DA3191"/>
    <w:rsid w:val="00DA3503"/>
    <w:rsid w:val="00DA3A5B"/>
    <w:rsid w:val="00DA54D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E98"/>
    <w:rsid w:val="00DD458F"/>
    <w:rsid w:val="00DD6645"/>
    <w:rsid w:val="00DD7EA3"/>
    <w:rsid w:val="00DE007A"/>
    <w:rsid w:val="00DE0BA9"/>
    <w:rsid w:val="00DE407A"/>
    <w:rsid w:val="00DE4412"/>
    <w:rsid w:val="00DE48F8"/>
    <w:rsid w:val="00DE490F"/>
    <w:rsid w:val="00DE5B8E"/>
    <w:rsid w:val="00DE6124"/>
    <w:rsid w:val="00DE64E9"/>
    <w:rsid w:val="00DE73F8"/>
    <w:rsid w:val="00DF04C4"/>
    <w:rsid w:val="00DF1590"/>
    <w:rsid w:val="00DF1D42"/>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376"/>
    <w:rsid w:val="00E041DD"/>
    <w:rsid w:val="00E04EC5"/>
    <w:rsid w:val="00E0567E"/>
    <w:rsid w:val="00E0605B"/>
    <w:rsid w:val="00E068AD"/>
    <w:rsid w:val="00E06C69"/>
    <w:rsid w:val="00E06D78"/>
    <w:rsid w:val="00E072E7"/>
    <w:rsid w:val="00E11550"/>
    <w:rsid w:val="00E11A74"/>
    <w:rsid w:val="00E12181"/>
    <w:rsid w:val="00E12D8D"/>
    <w:rsid w:val="00E12FF3"/>
    <w:rsid w:val="00E13032"/>
    <w:rsid w:val="00E13143"/>
    <w:rsid w:val="00E15471"/>
    <w:rsid w:val="00E1563C"/>
    <w:rsid w:val="00E169AC"/>
    <w:rsid w:val="00E16BCA"/>
    <w:rsid w:val="00E16CA1"/>
    <w:rsid w:val="00E16CDA"/>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2825"/>
    <w:rsid w:val="00E429CB"/>
    <w:rsid w:val="00E4464C"/>
    <w:rsid w:val="00E4565E"/>
    <w:rsid w:val="00E456CB"/>
    <w:rsid w:val="00E45BA8"/>
    <w:rsid w:val="00E45E64"/>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10B"/>
    <w:rsid w:val="00E60233"/>
    <w:rsid w:val="00E60295"/>
    <w:rsid w:val="00E6195B"/>
    <w:rsid w:val="00E61A93"/>
    <w:rsid w:val="00E61D38"/>
    <w:rsid w:val="00E6245F"/>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762A"/>
    <w:rsid w:val="00E87B86"/>
    <w:rsid w:val="00E87C78"/>
    <w:rsid w:val="00E90C42"/>
    <w:rsid w:val="00E90CA2"/>
    <w:rsid w:val="00E915F5"/>
    <w:rsid w:val="00E91C4F"/>
    <w:rsid w:val="00E92699"/>
    <w:rsid w:val="00E929CB"/>
    <w:rsid w:val="00E935B9"/>
    <w:rsid w:val="00E93AE6"/>
    <w:rsid w:val="00E941BB"/>
    <w:rsid w:val="00E94942"/>
    <w:rsid w:val="00E954BE"/>
    <w:rsid w:val="00E9584D"/>
    <w:rsid w:val="00E95BCD"/>
    <w:rsid w:val="00E9752E"/>
    <w:rsid w:val="00EA0171"/>
    <w:rsid w:val="00EA02E5"/>
    <w:rsid w:val="00EA060F"/>
    <w:rsid w:val="00EA0ABF"/>
    <w:rsid w:val="00EA0B91"/>
    <w:rsid w:val="00EA14DF"/>
    <w:rsid w:val="00EA1A04"/>
    <w:rsid w:val="00EA2D2C"/>
    <w:rsid w:val="00EA31B1"/>
    <w:rsid w:val="00EA4B33"/>
    <w:rsid w:val="00EA4B50"/>
    <w:rsid w:val="00EA7E9D"/>
    <w:rsid w:val="00EA7EBB"/>
    <w:rsid w:val="00EA7FD9"/>
    <w:rsid w:val="00EB05BA"/>
    <w:rsid w:val="00EB0A52"/>
    <w:rsid w:val="00EB1595"/>
    <w:rsid w:val="00EB1BCB"/>
    <w:rsid w:val="00EB1E7F"/>
    <w:rsid w:val="00EB2BA9"/>
    <w:rsid w:val="00EB3588"/>
    <w:rsid w:val="00EB37FC"/>
    <w:rsid w:val="00EB3866"/>
    <w:rsid w:val="00EB4571"/>
    <w:rsid w:val="00EB4AFC"/>
    <w:rsid w:val="00EB52D8"/>
    <w:rsid w:val="00EB5893"/>
    <w:rsid w:val="00EB6881"/>
    <w:rsid w:val="00EB7233"/>
    <w:rsid w:val="00EC013E"/>
    <w:rsid w:val="00EC0142"/>
    <w:rsid w:val="00EC04CD"/>
    <w:rsid w:val="00EC1507"/>
    <w:rsid w:val="00EC22C1"/>
    <w:rsid w:val="00EC2691"/>
    <w:rsid w:val="00EC3454"/>
    <w:rsid w:val="00EC3715"/>
    <w:rsid w:val="00EC4145"/>
    <w:rsid w:val="00EC41D4"/>
    <w:rsid w:val="00EC45EA"/>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6A45"/>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3044"/>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EF4"/>
    <w:rsid w:val="00F35FC6"/>
    <w:rsid w:val="00F3625B"/>
    <w:rsid w:val="00F37440"/>
    <w:rsid w:val="00F37D35"/>
    <w:rsid w:val="00F402C7"/>
    <w:rsid w:val="00F4094E"/>
    <w:rsid w:val="00F40B25"/>
    <w:rsid w:val="00F41257"/>
    <w:rsid w:val="00F41A10"/>
    <w:rsid w:val="00F41CF0"/>
    <w:rsid w:val="00F436F1"/>
    <w:rsid w:val="00F445F9"/>
    <w:rsid w:val="00F447C7"/>
    <w:rsid w:val="00F44E59"/>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5CCE"/>
    <w:rsid w:val="00F56601"/>
    <w:rsid w:val="00F57B83"/>
    <w:rsid w:val="00F6318D"/>
    <w:rsid w:val="00F64826"/>
    <w:rsid w:val="00F649E0"/>
    <w:rsid w:val="00F64FDF"/>
    <w:rsid w:val="00F6613F"/>
    <w:rsid w:val="00F700B4"/>
    <w:rsid w:val="00F709EA"/>
    <w:rsid w:val="00F7156D"/>
    <w:rsid w:val="00F71EB5"/>
    <w:rsid w:val="00F71FF5"/>
    <w:rsid w:val="00F730C6"/>
    <w:rsid w:val="00F73507"/>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4586"/>
    <w:rsid w:val="00F9465A"/>
    <w:rsid w:val="00F9517A"/>
    <w:rsid w:val="00F968DA"/>
    <w:rsid w:val="00F96E07"/>
    <w:rsid w:val="00F97424"/>
    <w:rsid w:val="00F97716"/>
    <w:rsid w:val="00FA003B"/>
    <w:rsid w:val="00FA04A8"/>
    <w:rsid w:val="00FA1BAC"/>
    <w:rsid w:val="00FA2A86"/>
    <w:rsid w:val="00FA2BFE"/>
    <w:rsid w:val="00FA3001"/>
    <w:rsid w:val="00FA335D"/>
    <w:rsid w:val="00FA3793"/>
    <w:rsid w:val="00FA43DB"/>
    <w:rsid w:val="00FA49B6"/>
    <w:rsid w:val="00FA4F94"/>
    <w:rsid w:val="00FA59C7"/>
    <w:rsid w:val="00FA6C0B"/>
    <w:rsid w:val="00FA76F0"/>
    <w:rsid w:val="00FB03F2"/>
    <w:rsid w:val="00FB0A7E"/>
    <w:rsid w:val="00FB0DCF"/>
    <w:rsid w:val="00FB2951"/>
    <w:rsid w:val="00FB352B"/>
    <w:rsid w:val="00FB36B3"/>
    <w:rsid w:val="00FB37FF"/>
    <w:rsid w:val="00FB3855"/>
    <w:rsid w:val="00FB5188"/>
    <w:rsid w:val="00FB51E8"/>
    <w:rsid w:val="00FB5D55"/>
    <w:rsid w:val="00FB74EC"/>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7335"/>
    <w:rsid w:val="00FD73E8"/>
    <w:rsid w:val="00FE0E83"/>
    <w:rsid w:val="00FE19AC"/>
    <w:rsid w:val="00FE1DCB"/>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073CF-B069-4F3F-A3B7-688A19B6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26117</TotalTime>
  <Pages>4</Pages>
  <Words>1608</Words>
  <Characters>9167</Characters>
  <Application>Microsoft Office Word</Application>
  <DocSecurity>0</DocSecurity>
  <Lines>76</Lines>
  <Paragraphs>21</Paragraphs>
  <ScaleCrop>false</ScaleCrop>
  <Company/>
  <LinksUpToDate>false</LinksUpToDate>
  <CharactersWithSpaces>10754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3941</cp:revision>
  <dcterms:created xsi:type="dcterms:W3CDTF">2023-07-14T07:47:00Z</dcterms:created>
  <dcterms:modified xsi:type="dcterms:W3CDTF">2025-05-09T06:12:00Z</dcterms:modified>
</cp:coreProperties>
</file>